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Default="00AB6BF3" w:rsidP="00AB6BF3">
      <w:pPr>
        <w:pStyle w:val="Heading6"/>
        <w:jc w:val="right"/>
        <w:rPr>
          <w:sz w:val="24"/>
          <w:szCs w:val="24"/>
          <w:lang w:val="bg-BG"/>
        </w:rPr>
      </w:pPr>
      <w:r>
        <w:rPr>
          <w:sz w:val="24"/>
          <w:szCs w:val="24"/>
        </w:rPr>
        <w:t xml:space="preserve">П Р О Е К </w:t>
      </w:r>
      <w:proofErr w:type="gramStart"/>
      <w:r>
        <w:rPr>
          <w:sz w:val="24"/>
          <w:szCs w:val="24"/>
        </w:rPr>
        <w:t>Т !</w:t>
      </w:r>
      <w:proofErr w:type="gramEnd"/>
    </w:p>
    <w:p w:rsidR="00AB6BF3" w:rsidRDefault="00AB6BF3" w:rsidP="00AB6BF3">
      <w:pPr>
        <w:pStyle w:val="Heading6"/>
        <w:jc w:val="center"/>
        <w:rPr>
          <w:sz w:val="24"/>
          <w:szCs w:val="24"/>
          <w:lang w:val="bg-BG"/>
        </w:rPr>
      </w:pPr>
      <w:r>
        <w:rPr>
          <w:sz w:val="24"/>
          <w:szCs w:val="24"/>
          <w:lang w:val="bg-BG"/>
        </w:rPr>
        <w:t>Д О Г О В О Р</w:t>
      </w:r>
    </w:p>
    <w:p w:rsidR="00AB6BF3" w:rsidRDefault="00AB6BF3" w:rsidP="00AB6BF3">
      <w:pPr>
        <w:jc w:val="center"/>
        <w:rPr>
          <w:rFonts w:ascii="Times New Roman" w:hAnsi="Times New Roman"/>
          <w:sz w:val="24"/>
          <w:szCs w:val="24"/>
          <w:lang w:val="bg-BG" w:eastAsia="en-US"/>
        </w:rPr>
      </w:pPr>
      <w:r>
        <w:rPr>
          <w:rFonts w:ascii="Times New Roman" w:hAnsi="Times New Roman"/>
          <w:sz w:val="24"/>
          <w:szCs w:val="24"/>
          <w:lang w:val="bg-BG" w:eastAsia="en-US"/>
        </w:rPr>
        <w:t>………………………………….</w:t>
      </w:r>
    </w:p>
    <w:p w:rsidR="00AB6BF3" w:rsidRDefault="00AB6BF3" w:rsidP="00AB6BF3">
      <w:pPr>
        <w:rPr>
          <w:rFonts w:ascii="Times New Roman" w:hAnsi="Times New Roman"/>
          <w:sz w:val="24"/>
          <w:szCs w:val="24"/>
          <w:lang w:val="bg-BG" w:eastAsia="en-US"/>
        </w:rPr>
      </w:pP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Днес</w:t>
      </w:r>
      <w:r w:rsidR="006C3729" w:rsidRPr="00E108AB">
        <w:rPr>
          <w:rFonts w:ascii="Times New Roman" w:hAnsi="Times New Roman"/>
          <w:sz w:val="24"/>
          <w:szCs w:val="24"/>
        </w:rPr>
        <w:t>,</w:t>
      </w:r>
      <w:r w:rsidRPr="00E108AB">
        <w:rPr>
          <w:rFonts w:ascii="Times New Roman" w:hAnsi="Times New Roman"/>
          <w:sz w:val="24"/>
          <w:szCs w:val="24"/>
          <w:lang w:val="bg-BG"/>
        </w:rPr>
        <w:t xml:space="preserve">  ….............................  201</w:t>
      </w:r>
      <w:r w:rsidR="00780BBB">
        <w:rPr>
          <w:rFonts w:ascii="Times New Roman" w:hAnsi="Times New Roman"/>
          <w:sz w:val="24"/>
          <w:szCs w:val="24"/>
        </w:rPr>
        <w:t>9</w:t>
      </w:r>
      <w:r w:rsidRPr="00E108AB">
        <w:rPr>
          <w:rFonts w:ascii="Times New Roman" w:hAnsi="Times New Roman"/>
          <w:sz w:val="24"/>
          <w:szCs w:val="24"/>
          <w:lang w:val="bg-BG"/>
        </w:rPr>
        <w:t xml:space="preserve"> г., в гр. Габрово между:</w:t>
      </w:r>
    </w:p>
    <w:p w:rsidR="00AB6BF3" w:rsidRPr="00E108AB" w:rsidRDefault="001239D3" w:rsidP="00AB6BF3">
      <w:pPr>
        <w:ind w:firstLine="708"/>
        <w:jc w:val="both"/>
        <w:rPr>
          <w:rFonts w:ascii="Times New Roman" w:hAnsi="Times New Roman"/>
          <w:sz w:val="24"/>
          <w:szCs w:val="24"/>
          <w:lang w:val="bg-BG"/>
        </w:rPr>
      </w:pPr>
      <w:r w:rsidRPr="00E108AB">
        <w:rPr>
          <w:rFonts w:ascii="Times New Roman" w:hAnsi="Times New Roman"/>
          <w:b/>
          <w:sz w:val="24"/>
          <w:szCs w:val="24"/>
          <w:lang w:val="bg-BG"/>
        </w:rPr>
        <w:t>ОБЩИНА ГАБРОВО</w:t>
      </w:r>
      <w:r w:rsidR="00AB6BF3" w:rsidRPr="00E108AB">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1239D3">
        <w:rPr>
          <w:rFonts w:ascii="Times New Roman" w:hAnsi="Times New Roman"/>
          <w:sz w:val="24"/>
          <w:szCs w:val="24"/>
          <w:lang w:val="bg-BG"/>
        </w:rPr>
        <w:t>ВЪЗЛОЖИТЕЛ</w:t>
      </w:r>
      <w:r w:rsidR="00591857" w:rsidRPr="00E108AB">
        <w:rPr>
          <w:rFonts w:ascii="Times New Roman" w:hAnsi="Times New Roman"/>
          <w:sz w:val="24"/>
          <w:szCs w:val="24"/>
          <w:lang w:val="bg-BG"/>
        </w:rPr>
        <w:t xml:space="preserve"> </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   </w:t>
      </w:r>
    </w:p>
    <w:p w:rsidR="00AB6BF3" w:rsidRPr="00E108AB" w:rsidRDefault="00AB6BF3" w:rsidP="00AB6BF3">
      <w:pPr>
        <w:spacing w:line="0" w:lineRule="atLeast"/>
        <w:ind w:firstLine="708"/>
        <w:jc w:val="both"/>
        <w:rPr>
          <w:rFonts w:ascii="Times New Roman" w:hAnsi="Times New Roman"/>
          <w:sz w:val="24"/>
          <w:szCs w:val="24"/>
          <w:lang w:val="bg-BG"/>
        </w:rPr>
      </w:pPr>
      <w:r w:rsidRPr="00E108AB">
        <w:rPr>
          <w:rFonts w:ascii="Times New Roman" w:hAnsi="Times New Roman"/>
          <w:b/>
          <w:sz w:val="24"/>
          <w:szCs w:val="24"/>
          <w:lang w:val="bg-BG"/>
        </w:rPr>
        <w:t xml:space="preserve"> „…………………..“ …….., </w:t>
      </w:r>
      <w:r w:rsidRPr="00E108AB">
        <w:rPr>
          <w:rFonts w:ascii="Times New Roman" w:hAnsi="Times New Roman"/>
          <w:sz w:val="24"/>
          <w:szCs w:val="24"/>
          <w:lang w:val="bg-BG"/>
        </w:rPr>
        <w:t>със седалище и адрес на управление: гр. ………,</w:t>
      </w:r>
    </w:p>
    <w:p w:rsidR="00AB6BF3" w:rsidRPr="00E108AB" w:rsidRDefault="00AB6BF3" w:rsidP="00AB6BF3">
      <w:pPr>
        <w:spacing w:line="41" w:lineRule="exact"/>
        <w:jc w:val="both"/>
        <w:rPr>
          <w:rFonts w:ascii="Times New Roman" w:hAnsi="Times New Roman"/>
          <w:sz w:val="24"/>
          <w:szCs w:val="24"/>
          <w:lang w:val="bg-BG"/>
        </w:rPr>
      </w:pPr>
    </w:p>
    <w:p w:rsidR="00AB6BF3" w:rsidRPr="00E108AB" w:rsidRDefault="00AB6BF3" w:rsidP="00AB6BF3">
      <w:pPr>
        <w:spacing w:line="0" w:lineRule="atLeast"/>
        <w:jc w:val="both"/>
        <w:rPr>
          <w:rFonts w:ascii="Times New Roman" w:hAnsi="Times New Roman"/>
          <w:b/>
          <w:sz w:val="24"/>
          <w:szCs w:val="24"/>
          <w:lang w:val="bg-BG"/>
        </w:rPr>
      </w:pPr>
      <w:r w:rsidRPr="00E108AB">
        <w:rPr>
          <w:rFonts w:ascii="Times New Roman" w:hAnsi="Times New Roman"/>
          <w:sz w:val="24"/>
          <w:szCs w:val="24"/>
          <w:lang w:val="bg-BG"/>
        </w:rPr>
        <w:t xml:space="preserve">………….. № ……….., ЕИК ……………….., представлявано от </w:t>
      </w:r>
      <w:r w:rsidRPr="00E108AB">
        <w:rPr>
          <w:rFonts w:ascii="Times New Roman" w:hAnsi="Times New Roman"/>
          <w:b/>
          <w:sz w:val="24"/>
          <w:szCs w:val="24"/>
          <w:lang w:val="bg-BG"/>
        </w:rPr>
        <w:t xml:space="preserve">………………………… – …..........., </w:t>
      </w:r>
      <w:r w:rsidRPr="00E108AB">
        <w:rPr>
          <w:rFonts w:ascii="Times New Roman" w:hAnsi="Times New Roman"/>
          <w:sz w:val="24"/>
          <w:szCs w:val="24"/>
          <w:lang w:val="bg-BG"/>
        </w:rPr>
        <w:t xml:space="preserve">наричанo за краткост </w:t>
      </w:r>
      <w:r w:rsidRPr="001239D3">
        <w:rPr>
          <w:rFonts w:ascii="Times New Roman" w:hAnsi="Times New Roman"/>
          <w:sz w:val="24"/>
          <w:szCs w:val="24"/>
          <w:lang w:val="bg-BG"/>
        </w:rPr>
        <w:t>ИЗПЪЛНИТЕЛ</w:t>
      </w:r>
      <w:r w:rsidRPr="00E108AB">
        <w:rPr>
          <w:rFonts w:ascii="Times New Roman" w:hAnsi="Times New Roman"/>
          <w:sz w:val="24"/>
          <w:szCs w:val="24"/>
          <w:lang w:val="bg-BG"/>
        </w:rPr>
        <w:t>, от друга страна,</w:t>
      </w:r>
    </w:p>
    <w:p w:rsidR="00AB6BF3" w:rsidRPr="00E108AB" w:rsidRDefault="00AB6BF3" w:rsidP="00AB6BF3">
      <w:pPr>
        <w:ind w:firstLine="708"/>
        <w:jc w:val="both"/>
        <w:rPr>
          <w:rFonts w:ascii="Times New Roman" w:hAnsi="Times New Roman"/>
          <w:sz w:val="24"/>
          <w:szCs w:val="24"/>
          <w:lang w:val="bg-BG"/>
        </w:rPr>
      </w:pPr>
    </w:p>
    <w:p w:rsidR="001D1C8E" w:rsidRDefault="001D1C8E" w:rsidP="00E108AB">
      <w:pPr>
        <w:pStyle w:val="NoSpacing"/>
        <w:jc w:val="both"/>
        <w:rPr>
          <w:rFonts w:ascii="Times New Roman" w:hAnsi="Times New Roman" w:cs="Times New Roman"/>
          <w:sz w:val="24"/>
          <w:szCs w:val="24"/>
          <w:lang w:val="en-US"/>
        </w:rPr>
      </w:pPr>
    </w:p>
    <w:p w:rsidR="001D1C8E" w:rsidRDefault="001D1C8E" w:rsidP="00E108AB">
      <w:pPr>
        <w:pStyle w:val="NoSpacing"/>
        <w:jc w:val="both"/>
        <w:rPr>
          <w:rFonts w:ascii="Times New Roman" w:hAnsi="Times New Roman" w:cs="Times New Roman"/>
          <w:sz w:val="24"/>
          <w:szCs w:val="24"/>
          <w:lang w:val="en-US"/>
        </w:rPr>
      </w:pPr>
    </w:p>
    <w:p w:rsidR="00AB6BF3" w:rsidRDefault="001D1C8E" w:rsidP="001D1C8E">
      <w:pPr>
        <w:pStyle w:val="NoSpacing"/>
        <w:jc w:val="both"/>
        <w:rPr>
          <w:rFonts w:ascii="Times New Roman" w:hAnsi="Times New Roman" w:cs="Times New Roman"/>
          <w:sz w:val="24"/>
          <w:szCs w:val="24"/>
          <w:lang w:val="en-US"/>
        </w:rPr>
      </w:pPr>
      <w:r>
        <w:rPr>
          <w:rFonts w:ascii="Times New Roman" w:eastAsia="MS Mincho" w:hAnsi="Times New Roman" w:cs="Times New Roman"/>
        </w:rPr>
        <w:t xml:space="preserve">на основание </w:t>
      </w:r>
      <w:r>
        <w:rPr>
          <w:rFonts w:ascii="Times New Roman" w:eastAsia="MS Mincho" w:hAnsi="Times New Roman" w:cs="Times New Roman"/>
          <w:lang w:val="ru-RU"/>
        </w:rPr>
        <w:t xml:space="preserve">чл.194, ал. </w:t>
      </w:r>
      <w:proofErr w:type="gramStart"/>
      <w:r>
        <w:rPr>
          <w:rFonts w:ascii="Times New Roman" w:eastAsia="MS Mincho" w:hAnsi="Times New Roman" w:cs="Times New Roman"/>
          <w:lang w:val="ru-RU"/>
        </w:rPr>
        <w:t>1 от</w:t>
      </w:r>
      <w:r>
        <w:rPr>
          <w:rFonts w:ascii="Times New Roman" w:eastAsia="MS Mincho" w:hAnsi="Times New Roman" w:cs="Times New Roman"/>
        </w:rPr>
        <w:t xml:space="preserve"> ЗОП,</w:t>
      </w:r>
      <w:r>
        <w:rPr>
          <w:rFonts w:ascii="Times New Roman" w:hAnsi="Times New Roman" w:cs="Times New Roman"/>
        </w:rPr>
        <w:t xml:space="preserve"> във връзка с чл. 69 от ППЗОП</w:t>
      </w:r>
      <w:r>
        <w:rPr>
          <w:rFonts w:ascii="Times New Roman" w:eastAsia="MS Mincho" w:hAnsi="Times New Roman" w:cs="Times New Roman"/>
          <w:lang w:val="en-US"/>
        </w:rPr>
        <w:t>,</w:t>
      </w:r>
      <w:r>
        <w:rPr>
          <w:rFonts w:ascii="Times New Roman" w:eastAsia="MS Mincho" w:hAnsi="Times New Roman" w:cs="Times New Roman"/>
        </w:rPr>
        <w:t xml:space="preserve"> обществена поръчка, </w:t>
      </w:r>
      <w:r>
        <w:rPr>
          <w:rFonts w:ascii="Times New Roman" w:hAnsi="Times New Roman" w:cs="Times New Roman"/>
        </w:rPr>
        <w:t xml:space="preserve">възлагана чрез събиране на оферти с обява  </w:t>
      </w:r>
      <w:r>
        <w:rPr>
          <w:rFonts w:ascii="Times New Roman" w:eastAsia="MS Mincho" w:hAnsi="Times New Roman" w:cs="Times New Roman"/>
        </w:rPr>
        <w:t>с предмет:</w:t>
      </w:r>
      <w:proofErr w:type="gramEnd"/>
      <w:r>
        <w:rPr>
          <w:rFonts w:ascii="Times New Roman" w:eastAsia="MS Mincho" w:hAnsi="Times New Roman" w:cs="Times New Roman"/>
        </w:rPr>
        <w:t xml:space="preserve"> </w:t>
      </w:r>
      <w:r w:rsidRPr="00E04706">
        <w:rPr>
          <w:rFonts w:ascii="Times New Roman" w:hAnsi="Times New Roman" w:cs="Times New Roman"/>
          <w:b/>
          <w:bCs/>
          <w:i/>
          <w:sz w:val="24"/>
          <w:szCs w:val="24"/>
        </w:rPr>
        <w:t>„</w:t>
      </w:r>
      <w:r w:rsidRPr="00E04706">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r w:rsidR="005F5EA3" w:rsidRPr="005F5EA3">
        <w:rPr>
          <w:rFonts w:ascii="Times New Roman" w:eastAsia="Arial" w:hAnsi="Times New Roman" w:cs="Times New Roman"/>
          <w:b/>
          <w:lang w:val="ru-RU"/>
        </w:rPr>
        <w:t xml:space="preserve"> </w:t>
      </w:r>
      <w:r w:rsidR="005F5EA3" w:rsidRPr="005F5EA3">
        <w:rPr>
          <w:rFonts w:ascii="Times New Roman" w:eastAsia="Arial" w:hAnsi="Times New Roman" w:cs="Times New Roman"/>
          <w:lang w:val="ru-RU"/>
        </w:rPr>
        <w:t xml:space="preserve">и </w:t>
      </w:r>
      <w:proofErr w:type="spellStart"/>
      <w:r w:rsidR="005F5EA3" w:rsidRPr="005F5EA3">
        <w:rPr>
          <w:rFonts w:ascii="Times New Roman" w:eastAsia="Arial" w:hAnsi="Times New Roman" w:cs="Times New Roman"/>
          <w:lang w:val="ru-RU"/>
        </w:rPr>
        <w:t>утвърден</w:t>
      </w:r>
      <w:proofErr w:type="spellEnd"/>
      <w:r w:rsidR="005F5EA3" w:rsidRPr="005F5EA3">
        <w:rPr>
          <w:rFonts w:ascii="Times New Roman" w:eastAsia="Arial" w:hAnsi="Times New Roman" w:cs="Times New Roman"/>
          <w:lang w:val="ru-RU"/>
        </w:rPr>
        <w:t xml:space="preserve"> протокол от </w:t>
      </w:r>
      <w:proofErr w:type="spellStart"/>
      <w:r w:rsidR="005F5EA3" w:rsidRPr="005F5EA3">
        <w:rPr>
          <w:rFonts w:ascii="Times New Roman" w:eastAsia="Arial" w:hAnsi="Times New Roman" w:cs="Times New Roman"/>
          <w:lang w:val="ru-RU"/>
        </w:rPr>
        <w:t>Кмета</w:t>
      </w:r>
      <w:proofErr w:type="spellEnd"/>
      <w:r w:rsidR="005F5EA3" w:rsidRPr="005F5EA3">
        <w:rPr>
          <w:rFonts w:ascii="Times New Roman" w:eastAsia="Arial" w:hAnsi="Times New Roman" w:cs="Times New Roman"/>
          <w:lang w:val="ru-RU"/>
        </w:rPr>
        <w:t xml:space="preserve"> на Община Габрово</w:t>
      </w:r>
      <w:r w:rsidR="005F5EA3" w:rsidRPr="005F5EA3">
        <w:rPr>
          <w:rFonts w:ascii="Times New Roman" w:eastAsia="Batang" w:hAnsi="Times New Roman" w:cs="Times New Roman"/>
        </w:rPr>
        <w:t xml:space="preserve">, </w:t>
      </w:r>
      <w:r w:rsidR="005F5EA3" w:rsidRPr="005F5EA3">
        <w:rPr>
          <w:rFonts w:ascii="Times New Roman" w:hAnsi="Times New Roman" w:cs="Times New Roman"/>
        </w:rPr>
        <w:t xml:space="preserve"> </w:t>
      </w:r>
      <w:r w:rsidR="00AB6BF3" w:rsidRPr="00E04706">
        <w:rPr>
          <w:rFonts w:ascii="Times New Roman" w:hAnsi="Times New Roman" w:cs="Times New Roman"/>
          <w:sz w:val="24"/>
          <w:szCs w:val="24"/>
        </w:rPr>
        <w:t>се сключи настоящият договор</w:t>
      </w:r>
      <w:r w:rsidR="000322EF">
        <w:rPr>
          <w:rFonts w:ascii="Times New Roman" w:hAnsi="Times New Roman" w:cs="Times New Roman"/>
          <w:sz w:val="24"/>
          <w:szCs w:val="24"/>
          <w:lang w:val="en-US"/>
        </w:rPr>
        <w:t xml:space="preserve"> </w:t>
      </w:r>
      <w:r w:rsidR="000322EF">
        <w:rPr>
          <w:rFonts w:ascii="Times New Roman" w:hAnsi="Times New Roman" w:cs="Times New Roman"/>
          <w:sz w:val="24"/>
          <w:szCs w:val="24"/>
        </w:rPr>
        <w:t>за изпълнение на обществената поръчка</w:t>
      </w:r>
      <w:r>
        <w:rPr>
          <w:rFonts w:ascii="Times New Roman" w:hAnsi="Times New Roman" w:cs="Times New Roman"/>
          <w:sz w:val="24"/>
          <w:szCs w:val="24"/>
          <w:lang w:val="en-US"/>
        </w:rPr>
        <w:t>.</w:t>
      </w:r>
    </w:p>
    <w:p w:rsidR="001D1C8E" w:rsidRPr="00E04706" w:rsidRDefault="001D1C8E" w:rsidP="001D1C8E">
      <w:pPr>
        <w:pStyle w:val="NoSpacing"/>
        <w:jc w:val="both"/>
        <w:rPr>
          <w:rFonts w:ascii="Times New Roman" w:hAnsi="Times New Roman" w:cs="Times New Roman"/>
          <w:sz w:val="24"/>
          <w:szCs w:val="24"/>
        </w:rPr>
      </w:pPr>
    </w:p>
    <w:p w:rsidR="00AB6BF3" w:rsidRDefault="00AB6BF3" w:rsidP="00AB6BF3">
      <w:pPr>
        <w:spacing w:line="0" w:lineRule="atLeast"/>
        <w:jc w:val="center"/>
        <w:rPr>
          <w:rFonts w:ascii="Times New Roman" w:hAnsi="Times New Roman"/>
          <w:b/>
          <w:sz w:val="24"/>
          <w:szCs w:val="24"/>
          <w:lang w:val="bg-BG"/>
        </w:rPr>
      </w:pPr>
      <w:r>
        <w:rPr>
          <w:rFonts w:ascii="Times New Roman" w:hAnsi="Times New Roman"/>
          <w:b/>
          <w:sz w:val="24"/>
          <w:szCs w:val="24"/>
          <w:lang w:val="bg-BG"/>
        </w:rPr>
        <w:t>І. ПРЕДМЕТ НА ДОГОВОРА</w:t>
      </w:r>
    </w:p>
    <w:p w:rsidR="00AB6BF3" w:rsidRDefault="00AB6BF3" w:rsidP="00AB6BF3">
      <w:pPr>
        <w:spacing w:line="256" w:lineRule="auto"/>
        <w:ind w:left="4" w:firstLine="710"/>
        <w:jc w:val="both"/>
        <w:rPr>
          <w:rFonts w:ascii="Times New Roman" w:hAnsi="Times New Roman" w:cs="Arial"/>
          <w:sz w:val="23"/>
        </w:rPr>
      </w:pPr>
      <w:r w:rsidRPr="00083402">
        <w:rPr>
          <w:rFonts w:ascii="Times New Roman" w:hAnsi="Times New Roman"/>
          <w:sz w:val="24"/>
          <w:szCs w:val="24"/>
          <w:lang w:val="bg-BG"/>
        </w:rPr>
        <w:t>Чл. 1.</w:t>
      </w:r>
      <w:r>
        <w:rPr>
          <w:rFonts w:ascii="Times New Roman" w:hAnsi="Times New Roman"/>
          <w:b/>
          <w:sz w:val="24"/>
          <w:szCs w:val="24"/>
          <w:lang w:val="bg-BG"/>
        </w:rPr>
        <w:t xml:space="preserve"> </w:t>
      </w:r>
      <w:r>
        <w:rPr>
          <w:rFonts w:ascii="Times New Roman" w:hAnsi="Times New Roman"/>
          <w:sz w:val="24"/>
          <w:szCs w:val="24"/>
          <w:lang w:val="bg-BG"/>
        </w:rPr>
        <w:t>(1)</w:t>
      </w:r>
      <w:r>
        <w:rPr>
          <w:rFonts w:ascii="Times New Roman" w:hAnsi="Times New Roman"/>
          <w:b/>
          <w:sz w:val="24"/>
          <w:szCs w:val="24"/>
          <w:lang w:val="bg-BG"/>
        </w:rPr>
        <w:t xml:space="preserve"> </w:t>
      </w:r>
      <w:r w:rsidRPr="00591857">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w:t>
      </w:r>
      <w:r>
        <w:rPr>
          <w:rFonts w:ascii="Times New Roman" w:hAnsi="Times New Roman"/>
          <w:sz w:val="24"/>
          <w:szCs w:val="24"/>
          <w:lang w:val="bg-BG"/>
        </w:rPr>
        <w:t xml:space="preserve"> количества нетна</w:t>
      </w:r>
      <w:r>
        <w:rPr>
          <w:rFonts w:ascii="Times New Roman" w:hAnsi="Times New Roman" w:cs="Arial"/>
          <w:sz w:val="23"/>
          <w:lang w:val="bg-BG"/>
        </w:rPr>
        <w:t xml:space="preserve"> активна електрическа енергия </w:t>
      </w:r>
      <w:proofErr w:type="spellStart"/>
      <w:r w:rsidR="005C602D" w:rsidRPr="005C602D">
        <w:rPr>
          <w:rFonts w:ascii="Times New Roman" w:hAnsi="Times New Roman"/>
          <w:i/>
          <w:sz w:val="24"/>
          <w:szCs w:val="24"/>
        </w:rPr>
        <w:t>средно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r>
        <w:rPr>
          <w:rFonts w:ascii="Times New Roman" w:hAnsi="Times New Roman" w:cs="Arial"/>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591857" w:rsidRDefault="00591857" w:rsidP="00591857">
      <w:pPr>
        <w:widowControl w:val="0"/>
        <w:ind w:firstLine="708"/>
        <w:jc w:val="both"/>
        <w:rPr>
          <w:rFonts w:ascii="Times New Roman" w:hAnsi="Times New Roman"/>
          <w:sz w:val="24"/>
          <w:szCs w:val="24"/>
          <w:lang w:val="bg-BG" w:eastAsia="x-none"/>
        </w:rPr>
      </w:pPr>
      <w:r w:rsidRPr="00591857">
        <w:rPr>
          <w:rFonts w:ascii="Times New Roman" w:hAnsi="Times New Roman"/>
          <w:sz w:val="24"/>
          <w:szCs w:val="24"/>
          <w:lang w:val="bg-BG"/>
        </w:rPr>
        <w:t xml:space="preserve">(2) Изпълнението на поръчката включва </w:t>
      </w:r>
      <w:r w:rsidRPr="00591857">
        <w:rPr>
          <w:rFonts w:ascii="Times New Roman" w:hAnsi="Times New Roman"/>
          <w:sz w:val="24"/>
          <w:szCs w:val="24"/>
          <w:lang w:val="x-none" w:eastAsia="x-none"/>
        </w:rPr>
        <w:t xml:space="preserve">всички дейности, свързани с участие </w:t>
      </w:r>
      <w:r w:rsidRPr="00591857">
        <w:rPr>
          <w:rFonts w:ascii="Times New Roman" w:hAnsi="Times New Roman"/>
          <w:sz w:val="24"/>
          <w:szCs w:val="24"/>
          <w:lang w:val="bg-BG" w:eastAsia="x-none"/>
        </w:rPr>
        <w:t xml:space="preserve">на </w:t>
      </w:r>
      <w:r w:rsidRPr="00591857">
        <w:rPr>
          <w:rFonts w:ascii="Times New Roman" w:hAnsi="Times New Roman"/>
          <w:sz w:val="24"/>
          <w:szCs w:val="24"/>
          <w:lang w:val="bg-BG"/>
        </w:rPr>
        <w:t>ВЪЗЛОЖИТЕЛЯ</w:t>
      </w:r>
      <w:r w:rsidRPr="00591857">
        <w:rPr>
          <w:rFonts w:ascii="Times New Roman" w:hAnsi="Times New Roman"/>
          <w:sz w:val="24"/>
          <w:szCs w:val="24"/>
          <w:lang w:val="x-none" w:eastAsia="x-none"/>
        </w:rPr>
        <w:t xml:space="preserve"> в либерализирания пазар на електрическа енергия</w:t>
      </w:r>
      <w:r w:rsidRPr="00591857">
        <w:rPr>
          <w:rFonts w:ascii="Times New Roman" w:hAnsi="Times New Roman"/>
          <w:sz w:val="24"/>
          <w:szCs w:val="24"/>
          <w:lang w:val="bg-BG" w:eastAsia="x-none"/>
        </w:rPr>
        <w:t>,</w:t>
      </w:r>
      <w:r w:rsidRPr="00591857">
        <w:rPr>
          <w:rFonts w:ascii="Times New Roman" w:hAnsi="Times New Roman"/>
          <w:sz w:val="24"/>
          <w:szCs w:val="24"/>
          <w:lang w:val="x-none" w:eastAsia="x-none"/>
        </w:rPr>
        <w:t xml:space="preserve"> </w:t>
      </w:r>
      <w:r w:rsidRPr="00591857">
        <w:rPr>
          <w:rFonts w:ascii="Times New Roman" w:hAnsi="Times New Roman"/>
          <w:sz w:val="24"/>
          <w:szCs w:val="24"/>
          <w:lang w:val="bg-BG" w:eastAsia="x-none"/>
        </w:rPr>
        <w:t xml:space="preserve">като </w:t>
      </w:r>
      <w:r w:rsidRPr="00591857">
        <w:rPr>
          <w:rFonts w:ascii="Times New Roman" w:hAnsi="Times New Roman"/>
          <w:bCs/>
          <w:sz w:val="24"/>
          <w:szCs w:val="24"/>
          <w:lang w:val="x-none"/>
        </w:rPr>
        <w:t xml:space="preserve">включване на обектите </w:t>
      </w:r>
      <w:r w:rsidRPr="00591857">
        <w:rPr>
          <w:rFonts w:ascii="Times New Roman" w:hAnsi="Times New Roman"/>
          <w:bCs/>
          <w:sz w:val="24"/>
          <w:szCs w:val="24"/>
          <w:lang w:val="bg-BG"/>
        </w:rPr>
        <w:t xml:space="preserve">му </w:t>
      </w:r>
      <w:r w:rsidRPr="00591857">
        <w:rPr>
          <w:rFonts w:ascii="Times New Roman" w:hAnsi="Times New Roman"/>
          <w:bCs/>
          <w:sz w:val="24"/>
          <w:szCs w:val="24"/>
          <w:lang w:val="x-none"/>
        </w:rPr>
        <w:t xml:space="preserve">в стандартна балансираща група с координатор </w:t>
      </w:r>
      <w:r w:rsidRPr="00591857">
        <w:rPr>
          <w:rFonts w:ascii="Times New Roman" w:hAnsi="Times New Roman"/>
          <w:sz w:val="24"/>
          <w:szCs w:val="24"/>
          <w:lang w:val="bg-BG"/>
        </w:rPr>
        <w:t>Изпълнителя</w:t>
      </w:r>
      <w:r w:rsidRPr="00591857">
        <w:rPr>
          <w:rFonts w:ascii="Times New Roman" w:hAnsi="Times New Roman"/>
          <w:bCs/>
          <w:sz w:val="24"/>
          <w:szCs w:val="24"/>
          <w:lang w:val="bg-BG"/>
        </w:rPr>
        <w:t>,</w:t>
      </w:r>
      <w:r w:rsidRPr="00591857">
        <w:rPr>
          <w:rFonts w:ascii="Times New Roman" w:hAnsi="Times New Roman"/>
          <w:sz w:val="24"/>
          <w:szCs w:val="24"/>
          <w:lang w:val="x-none"/>
        </w:rPr>
        <w:t xml:space="preserve"> </w:t>
      </w:r>
      <w:r w:rsidRPr="00591857">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591857">
        <w:rPr>
          <w:rFonts w:ascii="Times New Roman" w:hAnsi="Times New Roman"/>
          <w:sz w:val="24"/>
          <w:szCs w:val="24"/>
          <w:lang w:val="bg-BG" w:eastAsia="x-none"/>
        </w:rPr>
        <w:t>други съгласно действащото законодателство.</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3</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4</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cs="Arial"/>
          <w:sz w:val="24"/>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5</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1D1C8E" w:rsidRPr="001D1C8E" w:rsidRDefault="001D1C8E" w:rsidP="00591857">
      <w:pPr>
        <w:tabs>
          <w:tab w:val="left" w:pos="0"/>
        </w:tabs>
        <w:spacing w:line="0" w:lineRule="atLeast"/>
        <w:jc w:val="both"/>
        <w:rPr>
          <w:rFonts w:ascii="Times New Roman" w:hAnsi="Times New Roman" w:cs="Arial"/>
          <w:sz w:val="24"/>
        </w:rPr>
      </w:pPr>
    </w:p>
    <w:p w:rsidR="00AB6BF3" w:rsidRPr="002A0BE5"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lastRenderedPageBreak/>
        <w:tab/>
      </w:r>
      <w:r w:rsidRPr="002A0BE5">
        <w:rPr>
          <w:rFonts w:ascii="Times New Roman" w:hAnsi="Times New Roman"/>
          <w:sz w:val="24"/>
          <w:szCs w:val="24"/>
          <w:lang w:val="bg-BG"/>
        </w:rPr>
        <w:t>(</w:t>
      </w:r>
      <w:r w:rsidRPr="002A0BE5">
        <w:rPr>
          <w:rFonts w:ascii="Times New Roman" w:hAnsi="Times New Roman"/>
          <w:sz w:val="24"/>
          <w:szCs w:val="24"/>
        </w:rPr>
        <w:t>6</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Настоящият договор урежда </w:t>
      </w:r>
      <w:r w:rsidR="00666BD6" w:rsidRPr="002A0BE5">
        <w:rPr>
          <w:rFonts w:ascii="Times New Roman" w:hAnsi="Times New Roman" w:cs="Arial"/>
          <w:sz w:val="24"/>
          <w:lang w:val="bg-BG"/>
        </w:rPr>
        <w:t xml:space="preserve">и </w:t>
      </w:r>
      <w:r w:rsidR="00AB6BF3" w:rsidRPr="002A0BE5">
        <w:rPr>
          <w:rFonts w:ascii="Times New Roman" w:hAnsi="Times New Roman" w:cs="Arial"/>
          <w:sz w:val="24"/>
          <w:lang w:val="bg-BG"/>
        </w:rPr>
        <w:t>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ПТЕЕ.</w:t>
      </w:r>
    </w:p>
    <w:p w:rsidR="00AB6BF3" w:rsidRPr="00C059E9" w:rsidRDefault="00591857" w:rsidP="00591857">
      <w:pPr>
        <w:tabs>
          <w:tab w:val="left" w:pos="0"/>
        </w:tabs>
        <w:spacing w:line="0" w:lineRule="atLeast"/>
        <w:jc w:val="both"/>
        <w:rPr>
          <w:rFonts w:ascii="Times New Roman" w:hAnsi="Times New Roman" w:cs="Arial"/>
          <w:sz w:val="24"/>
        </w:rPr>
      </w:pPr>
      <w:r w:rsidRPr="002A0BE5">
        <w:rPr>
          <w:rFonts w:ascii="Times New Roman" w:hAnsi="Times New Roman"/>
          <w:sz w:val="24"/>
          <w:szCs w:val="24"/>
        </w:rPr>
        <w:tab/>
      </w:r>
      <w:r w:rsidRPr="002A0BE5">
        <w:rPr>
          <w:rFonts w:ascii="Times New Roman" w:hAnsi="Times New Roman"/>
          <w:sz w:val="24"/>
          <w:szCs w:val="24"/>
          <w:lang w:val="bg-BG"/>
        </w:rPr>
        <w:t>(</w:t>
      </w:r>
      <w:r w:rsidR="00916EBB" w:rsidRPr="002A0BE5">
        <w:rPr>
          <w:rFonts w:ascii="Times New Roman" w:hAnsi="Times New Roman"/>
          <w:sz w:val="24"/>
          <w:szCs w:val="24"/>
        </w:rPr>
        <w:t>7</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Всички отношения между мрежовия оператор и </w:t>
      </w:r>
      <w:r w:rsidR="00C059E9" w:rsidRPr="00B83839">
        <w:rPr>
          <w:rFonts w:ascii="Times New Roman" w:hAnsi="Times New Roman" w:cs="Arial"/>
          <w:sz w:val="24"/>
          <w:lang w:val="bg-BG"/>
        </w:rPr>
        <w:t>ВЪЗЛОЖИТЕЛЯ</w:t>
      </w:r>
      <w:r w:rsidR="00AB6BF3" w:rsidRPr="00B83839">
        <w:rPr>
          <w:rFonts w:ascii="Times New Roman" w:hAnsi="Times New Roman" w:cs="Arial"/>
          <w:sz w:val="24"/>
          <w:lang w:val="bg-BG"/>
        </w:rPr>
        <w:t>, в</w:t>
      </w:r>
      <w:r w:rsidR="00AB6BF3" w:rsidRPr="002A0BE5">
        <w:rPr>
          <w:rFonts w:ascii="Times New Roman" w:hAnsi="Times New Roman" w:cs="Arial"/>
          <w:sz w:val="24"/>
          <w:lang w:val="bg-BG"/>
        </w:rPr>
        <w:t xml:space="preserve">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2A0BE5">
        <w:rPr>
          <w:rFonts w:ascii="Times New Roman" w:hAnsi="Times New Roman" w:cs="Arial"/>
          <w:sz w:val="24"/>
          <w:lang w:val="bg-BG"/>
        </w:rPr>
        <w:t xml:space="preserve"> </w:t>
      </w:r>
      <w:r w:rsidR="00AB6BF3" w:rsidRPr="002A0BE5">
        <w:rPr>
          <w:rFonts w:ascii="Times New Roman" w:hAnsi="Times New Roman" w:cs="Arial"/>
          <w:sz w:val="24"/>
          <w:lang w:val="bg-BG"/>
        </w:rPr>
        <w:t xml:space="preserve">или достъп и пренос през електроразпределителната мрежа и/или Общите условия за достъп и пренос на електрическа енергия през </w:t>
      </w:r>
      <w:r w:rsidR="00AB6BF3" w:rsidRPr="00C059E9">
        <w:rPr>
          <w:rFonts w:ascii="Times New Roman" w:hAnsi="Times New Roman" w:cs="Arial"/>
          <w:sz w:val="24"/>
          <w:lang w:val="bg-BG"/>
        </w:rPr>
        <w:t>електроразпределителната мрежа на съответния мрежови оператор</w:t>
      </w:r>
      <w:r w:rsidR="0051459C">
        <w:rPr>
          <w:rFonts w:ascii="Times New Roman" w:hAnsi="Times New Roman" w:cs="Arial"/>
          <w:sz w:val="24"/>
        </w:rPr>
        <w:t>.</w:t>
      </w:r>
      <w:r w:rsidRPr="00C059E9">
        <w:rPr>
          <w:rFonts w:ascii="Times New Roman" w:hAnsi="Times New Roman" w:cs="Arial"/>
          <w:sz w:val="24"/>
        </w:rPr>
        <w:t xml:space="preserve"> </w:t>
      </w:r>
    </w:p>
    <w:p w:rsidR="003A6C1B" w:rsidRDefault="003A6C1B"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b/>
          <w:sz w:val="24"/>
          <w:lang w:val="bg-BG"/>
        </w:rPr>
      </w:pPr>
      <w:r>
        <w:rPr>
          <w:rFonts w:ascii="Times New Roman" w:hAnsi="Times New Roman" w:cs="Arial"/>
          <w:b/>
          <w:sz w:val="24"/>
          <w:lang w:val="bg-BG"/>
        </w:rPr>
        <w:t>II</w:t>
      </w:r>
      <w:r w:rsidR="00AB6BF3">
        <w:rPr>
          <w:rFonts w:ascii="Times New Roman" w:hAnsi="Times New Roman" w:cs="Arial"/>
          <w:b/>
          <w:sz w:val="24"/>
          <w:lang w:val="bg-BG"/>
        </w:rPr>
        <w:t>.</w:t>
      </w:r>
      <w:r w:rsidR="00AB6BF3">
        <w:rPr>
          <w:rFonts w:ascii="Times New Roman" w:hAnsi="Times New Roman" w:cs="Arial"/>
          <w:b/>
          <w:sz w:val="24"/>
          <w:lang w:val="bg-BG"/>
        </w:rPr>
        <w:tab/>
        <w:t>СРОК И МЯСТО НА ИЗПЪЛНЕНИЕ НА ДОГОВОРА. ВЛИЗАНЕ В СИЛА</w:t>
      </w:r>
    </w:p>
    <w:p w:rsidR="00AB6BF3" w:rsidRPr="00855604" w:rsidRDefault="00AB6BF3" w:rsidP="00A933FA">
      <w:pPr>
        <w:tabs>
          <w:tab w:val="left" w:pos="0"/>
        </w:tabs>
        <w:spacing w:line="0" w:lineRule="atLeast"/>
        <w:ind w:firstLine="709"/>
        <w:jc w:val="both"/>
        <w:rPr>
          <w:rFonts w:ascii="Times New Roman" w:hAnsi="Times New Roman" w:cs="Arial"/>
          <w:sz w:val="24"/>
          <w:lang w:val="bg-BG"/>
        </w:rPr>
      </w:pPr>
      <w:r>
        <w:rPr>
          <w:rFonts w:ascii="Times New Roman" w:hAnsi="Times New Roman" w:cs="Arial"/>
          <w:sz w:val="24"/>
          <w:lang w:val="bg-BG"/>
        </w:rPr>
        <w:t xml:space="preserve">Чл. </w:t>
      </w:r>
      <w:r w:rsidR="00853149">
        <w:rPr>
          <w:rFonts w:ascii="Times New Roman" w:hAnsi="Times New Roman" w:cs="Arial"/>
          <w:sz w:val="24"/>
          <w:lang w:val="bg-BG"/>
        </w:rPr>
        <w:t>2</w:t>
      </w:r>
      <w:r>
        <w:rPr>
          <w:rFonts w:ascii="Times New Roman" w:hAnsi="Times New Roman" w:cs="Arial"/>
          <w:sz w:val="24"/>
          <w:lang w:val="bg-BG"/>
        </w:rPr>
        <w:t xml:space="preserve">. (1) Настоящият </w:t>
      </w:r>
      <w:r w:rsidRPr="00643987">
        <w:rPr>
          <w:rFonts w:ascii="Times New Roman" w:hAnsi="Times New Roman" w:cs="Arial"/>
          <w:sz w:val="24"/>
          <w:lang w:val="bg-BG"/>
        </w:rPr>
        <w:t xml:space="preserve">договор влиза в сила от датата на подписване и е със срок на действие </w:t>
      </w:r>
      <w:r w:rsidRPr="00643987">
        <w:rPr>
          <w:rFonts w:ascii="Times New Roman" w:hAnsi="Times New Roman" w:cs="Arial"/>
          <w:b/>
          <w:sz w:val="24"/>
        </w:rPr>
        <w:t>12</w:t>
      </w:r>
      <w:r w:rsidRPr="00643987">
        <w:rPr>
          <w:rFonts w:ascii="Times New Roman" w:hAnsi="Times New Roman" w:cs="Arial"/>
          <w:b/>
          <w:sz w:val="24"/>
          <w:lang w:val="bg-BG"/>
        </w:rPr>
        <w:t xml:space="preserve"> </w:t>
      </w:r>
      <w:r w:rsidRPr="002A0BE5">
        <w:rPr>
          <w:rFonts w:ascii="Times New Roman" w:hAnsi="Times New Roman" w:cs="Arial"/>
          <w:i/>
          <w:sz w:val="24"/>
          <w:lang w:val="bg-BG"/>
        </w:rPr>
        <w:t>(дванадесет)</w:t>
      </w:r>
      <w:r w:rsidRPr="002A0BE5">
        <w:rPr>
          <w:rFonts w:ascii="Times New Roman" w:hAnsi="Times New Roman" w:cs="Arial"/>
          <w:sz w:val="24"/>
          <w:lang w:val="bg-BG"/>
        </w:rPr>
        <w:t xml:space="preserve"> месеца, считано от датата на потвърждаване регистрация на </w:t>
      </w:r>
      <w:r w:rsidRPr="002D774F">
        <w:rPr>
          <w:rFonts w:ascii="Times New Roman" w:hAnsi="Times New Roman" w:cs="Arial"/>
          <w:sz w:val="24"/>
          <w:lang w:val="bg-BG"/>
        </w:rPr>
        <w:t>първия график</w:t>
      </w:r>
      <w:r w:rsidR="00855604">
        <w:rPr>
          <w:rFonts w:ascii="Times New Roman" w:hAnsi="Times New Roman" w:cs="Arial"/>
          <w:sz w:val="24"/>
        </w:rPr>
        <w:t xml:space="preserve">, </w:t>
      </w:r>
      <w:r w:rsidR="00855604" w:rsidRPr="0042511F">
        <w:rPr>
          <w:rFonts w:ascii="Times New Roman" w:hAnsi="Times New Roman" w:cs="Arial"/>
          <w:b/>
          <w:sz w:val="24"/>
          <w:lang w:val="bg-BG"/>
        </w:rPr>
        <w:t>но не по-рано от 01.</w:t>
      </w:r>
      <w:r w:rsidR="001D1C8E">
        <w:rPr>
          <w:rFonts w:ascii="Times New Roman" w:hAnsi="Times New Roman" w:cs="Arial"/>
          <w:b/>
          <w:sz w:val="24"/>
        </w:rPr>
        <w:t>09</w:t>
      </w:r>
      <w:r w:rsidR="00855604" w:rsidRPr="0042511F">
        <w:rPr>
          <w:rFonts w:ascii="Times New Roman" w:hAnsi="Times New Roman" w:cs="Arial"/>
          <w:b/>
          <w:sz w:val="24"/>
          <w:lang w:val="bg-BG"/>
        </w:rPr>
        <w:t>.2019 г.</w:t>
      </w:r>
    </w:p>
    <w:p w:rsidR="00291169" w:rsidRPr="002D774F" w:rsidRDefault="00905784" w:rsidP="00291169">
      <w:pPr>
        <w:tabs>
          <w:tab w:val="left" w:pos="0"/>
        </w:tabs>
        <w:spacing w:line="0" w:lineRule="atLeast"/>
        <w:jc w:val="both"/>
        <w:rPr>
          <w:rFonts w:ascii="Times New Roman" w:hAnsi="Times New Roman"/>
          <w:sz w:val="22"/>
          <w:szCs w:val="22"/>
        </w:rPr>
      </w:pPr>
      <w:r w:rsidRPr="002D774F">
        <w:rPr>
          <w:rFonts w:ascii="Times New Roman" w:hAnsi="Times New Roman" w:cs="Arial"/>
          <w:sz w:val="24"/>
        </w:rPr>
        <w:tab/>
      </w:r>
      <w:r w:rsidR="00AB6BF3" w:rsidRPr="002D774F">
        <w:rPr>
          <w:rFonts w:ascii="Times New Roman" w:hAnsi="Times New Roman" w:cs="Arial"/>
          <w:sz w:val="24"/>
          <w:lang w:val="bg-BG"/>
        </w:rPr>
        <w:t xml:space="preserve">(2) Място на изпълнение на доставката - </w:t>
      </w:r>
      <w:proofErr w:type="spellStart"/>
      <w:r w:rsidR="002D774F" w:rsidRPr="002D774F">
        <w:rPr>
          <w:rFonts w:ascii="Times New Roman" w:hAnsi="Times New Roman"/>
          <w:sz w:val="22"/>
          <w:szCs w:val="22"/>
        </w:rPr>
        <w:t>Електроенергийната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система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Република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България</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до</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точка</w:t>
      </w:r>
      <w:proofErr w:type="spellEnd"/>
      <w:r w:rsidR="002D774F" w:rsidRPr="002D774F">
        <w:rPr>
          <w:rFonts w:ascii="Times New Roman" w:hAnsi="Times New Roman"/>
          <w:sz w:val="22"/>
          <w:szCs w:val="22"/>
        </w:rPr>
        <w:t xml:space="preserve">  – </w:t>
      </w:r>
      <w:proofErr w:type="spellStart"/>
      <w:r w:rsidR="002D774F" w:rsidRPr="002D774F">
        <w:rPr>
          <w:rFonts w:ascii="Times New Roman" w:hAnsi="Times New Roman"/>
          <w:sz w:val="22"/>
          <w:szCs w:val="22"/>
        </w:rPr>
        <w:t>Спортна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зала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Орловец</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ул</w:t>
      </w:r>
      <w:proofErr w:type="spellEnd"/>
      <w:r w:rsidR="002D774F" w:rsidRPr="002D774F">
        <w:rPr>
          <w:rFonts w:ascii="Times New Roman" w:hAnsi="Times New Roman"/>
          <w:sz w:val="22"/>
          <w:szCs w:val="22"/>
        </w:rPr>
        <w:t xml:space="preserve">. </w:t>
      </w:r>
      <w:proofErr w:type="spellStart"/>
      <w:proofErr w:type="gramStart"/>
      <w:r w:rsidR="002D774F" w:rsidRPr="002D774F">
        <w:rPr>
          <w:rFonts w:ascii="Times New Roman" w:hAnsi="Times New Roman"/>
          <w:sz w:val="22"/>
          <w:szCs w:val="22"/>
        </w:rPr>
        <w:t>Орловска</w:t>
      </w:r>
      <w:proofErr w:type="spellEnd"/>
      <w:r w:rsidR="002D774F" w:rsidRPr="002D774F">
        <w:rPr>
          <w:rFonts w:ascii="Times New Roman" w:hAnsi="Times New Roman"/>
          <w:sz w:val="22"/>
          <w:szCs w:val="22"/>
        </w:rPr>
        <w:t xml:space="preserve"> № 111, </w:t>
      </w:r>
      <w:proofErr w:type="spellStart"/>
      <w:r w:rsidR="002D774F" w:rsidRPr="002D774F">
        <w:rPr>
          <w:rFonts w:ascii="Times New Roman" w:hAnsi="Times New Roman"/>
          <w:sz w:val="22"/>
          <w:szCs w:val="22"/>
        </w:rPr>
        <w:t>гр</w:t>
      </w:r>
      <w:proofErr w:type="spellEnd"/>
      <w:r w:rsidR="002D774F" w:rsidRPr="002D774F">
        <w:rPr>
          <w:rFonts w:ascii="Times New Roman" w:hAnsi="Times New Roman"/>
          <w:sz w:val="22"/>
          <w:szCs w:val="22"/>
        </w:rPr>
        <w:t>.</w:t>
      </w:r>
      <w:proofErr w:type="gramEnd"/>
      <w:r w:rsidR="002D774F" w:rsidRPr="002D774F">
        <w:rPr>
          <w:rFonts w:ascii="Times New Roman" w:hAnsi="Times New Roman"/>
          <w:sz w:val="22"/>
          <w:szCs w:val="22"/>
        </w:rPr>
        <w:t xml:space="preserve"> Габрово</w:t>
      </w:r>
      <w:r w:rsidR="002D774F" w:rsidRPr="002D774F">
        <w:rPr>
          <w:rFonts w:ascii="Times New Roman" w:hAnsi="Times New Roman"/>
          <w:sz w:val="22"/>
          <w:szCs w:val="22"/>
          <w:lang w:val="bg-BG"/>
        </w:rPr>
        <w:t xml:space="preserve"> </w:t>
      </w:r>
      <w:r w:rsidR="002D774F" w:rsidRPr="002D774F">
        <w:rPr>
          <w:rFonts w:ascii="Times New Roman" w:hAnsi="Times New Roman" w:cs="Arial"/>
          <w:sz w:val="24"/>
        </w:rPr>
        <w:t>/</w:t>
      </w:r>
      <w:r w:rsidR="002D774F" w:rsidRPr="002D774F">
        <w:rPr>
          <w:rFonts w:ascii="Times New Roman" w:hAnsi="Times New Roman" w:cs="Arial"/>
          <w:sz w:val="24"/>
          <w:lang w:val="bg-BG"/>
        </w:rPr>
        <w:t>съгласно</w:t>
      </w:r>
      <w:r w:rsidR="00291169" w:rsidRPr="002D774F">
        <w:rPr>
          <w:rFonts w:ascii="Times New Roman" w:hAnsi="Times New Roman" w:cs="Arial"/>
          <w:sz w:val="24"/>
          <w:lang w:val="bg-BG"/>
        </w:rPr>
        <w:t xml:space="preserve"> Техническата спецификация - Приложение № 1, неразделна част от настоящия договор</w:t>
      </w:r>
      <w:r w:rsidR="002D774F" w:rsidRPr="002D774F">
        <w:rPr>
          <w:rFonts w:ascii="Times New Roman" w:hAnsi="Times New Roman" w:cs="Arial"/>
          <w:sz w:val="24"/>
          <w:lang w:val="bg-BG"/>
        </w:rPr>
        <w:t>/</w:t>
      </w:r>
      <w:r w:rsidR="00291169" w:rsidRPr="002D774F">
        <w:rPr>
          <w:rFonts w:ascii="Times New Roman" w:hAnsi="Times New Roman" w:cs="Arial"/>
          <w:sz w:val="24"/>
          <w:lang w:val="bg-BG"/>
        </w:rPr>
        <w:t>.</w:t>
      </w:r>
    </w:p>
    <w:p w:rsidR="00AB6BF3" w:rsidRPr="00E83C7F" w:rsidRDefault="00775839" w:rsidP="00AB6BF3">
      <w:pPr>
        <w:tabs>
          <w:tab w:val="left" w:pos="0"/>
        </w:tabs>
        <w:spacing w:line="0" w:lineRule="atLeast"/>
        <w:jc w:val="center"/>
        <w:rPr>
          <w:rFonts w:ascii="Times New Roman" w:hAnsi="Times New Roman" w:cs="Arial"/>
          <w:sz w:val="24"/>
          <w:lang w:val="bg-BG"/>
        </w:rPr>
      </w:pPr>
      <w:r w:rsidRPr="00E83C7F">
        <w:rPr>
          <w:rFonts w:ascii="Times New Roman" w:hAnsi="Times New Roman" w:cs="Arial"/>
          <w:b/>
          <w:sz w:val="24"/>
          <w:lang w:val="bg-BG"/>
        </w:rPr>
        <w:t>I</w:t>
      </w:r>
      <w:r w:rsidR="00FB74C6">
        <w:rPr>
          <w:rFonts w:ascii="Times New Roman" w:hAnsi="Times New Roman" w:cs="Arial"/>
          <w:b/>
          <w:sz w:val="24"/>
          <w:lang w:val="bg-BG"/>
        </w:rPr>
        <w:t>II</w:t>
      </w:r>
      <w:r w:rsidR="00FB74C6" w:rsidRPr="00E83C7F">
        <w:rPr>
          <w:rFonts w:ascii="Times New Roman" w:hAnsi="Times New Roman" w:cs="Arial"/>
          <w:b/>
          <w:sz w:val="24"/>
          <w:lang w:val="bg-BG"/>
        </w:rPr>
        <w:t xml:space="preserve"> </w:t>
      </w:r>
      <w:r w:rsidR="00AB6BF3" w:rsidRPr="00E83C7F">
        <w:rPr>
          <w:rFonts w:ascii="Times New Roman" w:hAnsi="Times New Roman" w:cs="Arial"/>
          <w:b/>
          <w:sz w:val="24"/>
          <w:lang w:val="bg-BG"/>
        </w:rPr>
        <w:t>.</w:t>
      </w:r>
      <w:r w:rsidR="00AB6BF3" w:rsidRPr="00E83C7F">
        <w:rPr>
          <w:rFonts w:ascii="Times New Roman" w:hAnsi="Times New Roman" w:cs="Arial"/>
          <w:b/>
          <w:sz w:val="24"/>
          <w:lang w:val="bg-BG"/>
        </w:rPr>
        <w:tab/>
        <w:t>ЦЕНА</w:t>
      </w:r>
      <w:r w:rsidR="00AB6BF3" w:rsidRPr="00E83C7F">
        <w:rPr>
          <w:rFonts w:ascii="Times New Roman" w:hAnsi="Times New Roman" w:cs="Arial"/>
          <w:sz w:val="24"/>
          <w:lang w:val="bg-BG"/>
        </w:rPr>
        <w:t> </w:t>
      </w:r>
    </w:p>
    <w:p w:rsidR="00AB6BF3" w:rsidRDefault="00F047BA" w:rsidP="00F047BA">
      <w:pPr>
        <w:tabs>
          <w:tab w:val="left" w:pos="0"/>
        </w:tabs>
        <w:spacing w:line="0" w:lineRule="atLeast"/>
        <w:jc w:val="both"/>
        <w:rPr>
          <w:rFonts w:ascii="Times New Roman" w:hAnsi="Times New Roman" w:cs="Arial"/>
          <w:sz w:val="24"/>
          <w:lang w:val="bg-BG"/>
        </w:rPr>
      </w:pPr>
      <w:r w:rsidRPr="00E83C7F">
        <w:rPr>
          <w:rFonts w:ascii="Times New Roman" w:hAnsi="Times New Roman" w:cs="Arial"/>
          <w:sz w:val="24"/>
        </w:rPr>
        <w:tab/>
      </w:r>
      <w:r w:rsidR="00AB6BF3" w:rsidRPr="00E83C7F">
        <w:rPr>
          <w:rFonts w:ascii="Times New Roman" w:hAnsi="Times New Roman" w:cs="Arial"/>
          <w:sz w:val="24"/>
          <w:lang w:val="bg-BG"/>
        </w:rPr>
        <w:t xml:space="preserve">Чл. </w:t>
      </w:r>
      <w:r w:rsidR="00853149">
        <w:rPr>
          <w:rFonts w:ascii="Times New Roman" w:hAnsi="Times New Roman" w:cs="Arial"/>
          <w:sz w:val="24"/>
          <w:lang w:val="bg-BG"/>
        </w:rPr>
        <w:t>3</w:t>
      </w:r>
      <w:r w:rsidR="00AB6BF3" w:rsidRPr="00E83C7F">
        <w:rPr>
          <w:rFonts w:ascii="Times New Roman" w:hAnsi="Times New Roman" w:cs="Arial"/>
          <w:sz w:val="24"/>
          <w:lang w:val="bg-BG"/>
        </w:rPr>
        <w:t xml:space="preserve">. (1) Цената за доставка на 1 (един) </w:t>
      </w:r>
      <w:proofErr w:type="spellStart"/>
      <w:r w:rsidR="00AB6BF3" w:rsidRPr="00E83C7F">
        <w:rPr>
          <w:rFonts w:ascii="Times New Roman" w:hAnsi="Times New Roman" w:cs="Arial"/>
          <w:sz w:val="24"/>
          <w:lang w:val="bg-BG"/>
        </w:rPr>
        <w:t>MWh</w:t>
      </w:r>
      <w:proofErr w:type="spellEnd"/>
      <w:r w:rsidR="00AB6BF3" w:rsidRPr="00E83C7F">
        <w:rPr>
          <w:rFonts w:ascii="Times New Roman" w:hAnsi="Times New Roman" w:cs="Arial"/>
          <w:sz w:val="24"/>
          <w:lang w:val="bg-BG"/>
        </w:rPr>
        <w:t xml:space="preserve"> нетна активна електрическа енергия </w:t>
      </w:r>
      <w:r w:rsidR="006C02D3" w:rsidRPr="00E83C7F">
        <w:rPr>
          <w:rFonts w:ascii="Times New Roman" w:hAnsi="Times New Roman" w:cs="Arial"/>
          <w:sz w:val="24"/>
        </w:rPr>
        <w:t xml:space="preserve">– </w:t>
      </w:r>
      <w:r w:rsidR="006C02D3" w:rsidRPr="00E83C7F">
        <w:rPr>
          <w:rFonts w:ascii="Times New Roman" w:hAnsi="Times New Roman" w:cs="Arial"/>
          <w:sz w:val="24"/>
          <w:lang w:val="bg-BG"/>
        </w:rPr>
        <w:t xml:space="preserve">средно напрежение </w:t>
      </w:r>
      <w:r w:rsidR="00AB6BF3" w:rsidRPr="00E83C7F">
        <w:rPr>
          <w:rFonts w:ascii="Times New Roman" w:hAnsi="Times New Roman" w:cs="Arial"/>
          <w:sz w:val="24"/>
          <w:lang w:val="bg-BG"/>
        </w:rPr>
        <w:t>е :</w:t>
      </w:r>
      <w:r w:rsidR="005C602D" w:rsidRPr="00E83C7F">
        <w:rPr>
          <w:rFonts w:ascii="Times New Roman" w:hAnsi="Times New Roman" w:cs="Arial"/>
          <w:sz w:val="24"/>
        </w:rPr>
        <w:t xml:space="preserve"> </w:t>
      </w:r>
      <w:r w:rsidR="00AB6BF3" w:rsidRPr="00E83C7F">
        <w:rPr>
          <w:rFonts w:ascii="Times New Roman" w:hAnsi="Times New Roman" w:cs="Arial"/>
          <w:sz w:val="24"/>
          <w:lang w:val="bg-BG"/>
        </w:rPr>
        <w:t>…………. (…………………………..) лева, без ДДС.</w:t>
      </w:r>
      <w:r w:rsidR="00AB6BF3">
        <w:rPr>
          <w:rFonts w:ascii="Times New Roman" w:hAnsi="Times New Roman" w:cs="Arial"/>
          <w:sz w:val="24"/>
          <w:lang w:val="bg-BG"/>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Arial"/>
          <w:sz w:val="24"/>
        </w:rPr>
        <w:tab/>
      </w:r>
      <w:r>
        <w:rPr>
          <w:rFonts w:ascii="Times New Roman" w:hAnsi="Times New Roman" w:cs="Times New Roman"/>
          <w:sz w:val="24"/>
          <w:szCs w:val="24"/>
        </w:rPr>
        <w:t xml:space="preserve">Цената за един </w:t>
      </w:r>
      <w:proofErr w:type="spellStart"/>
      <w:r w:rsidR="006C02D3" w:rsidRPr="006C02D3">
        <w:rPr>
          <w:rFonts w:ascii="Times New Roman" w:hAnsi="Times New Roman" w:cs="Arial"/>
          <w:sz w:val="24"/>
        </w:rPr>
        <w:t>MWh</w:t>
      </w:r>
      <w:proofErr w:type="spellEnd"/>
      <w:r>
        <w:rPr>
          <w:rFonts w:ascii="Times New Roman" w:hAnsi="Times New Roman" w:cs="Times New Roman"/>
          <w:sz w:val="24"/>
          <w:szCs w:val="24"/>
        </w:rPr>
        <w:t xml:space="preserve"> нетна активна електрическа енергия е крайна и включва:</w:t>
      </w:r>
      <w:r>
        <w:rPr>
          <w:rFonts w:ascii="Times New Roman" w:hAnsi="Times New Roman"/>
          <w:sz w:val="24"/>
          <w:szCs w:val="24"/>
        </w:rPr>
        <w:t xml:space="preserve"> </w:t>
      </w:r>
      <w:r>
        <w:rPr>
          <w:rFonts w:ascii="Times New Roman" w:hAnsi="Times New Roman" w:cs="Arial"/>
          <w:sz w:val="24"/>
        </w:rPr>
        <w:t xml:space="preserve">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w:t>
      </w:r>
      <w:r w:rsidR="00775839">
        <w:rPr>
          <w:rFonts w:ascii="Times New Roman" w:hAnsi="Times New Roman" w:cs="Arial"/>
          <w:sz w:val="24"/>
        </w:rPr>
        <w:t>графици</w:t>
      </w:r>
      <w:r w:rsidR="00775839">
        <w:rPr>
          <w:rFonts w:ascii="Times New Roman" w:hAnsi="Times New Roman" w:cs="Arial"/>
          <w:sz w:val="24"/>
          <w:lang w:val="en-US"/>
        </w:rPr>
        <w:t xml:space="preserve"> </w:t>
      </w:r>
      <w:r>
        <w:rPr>
          <w:rFonts w:ascii="Times New Roman" w:hAnsi="Times New Roman" w:cs="Arial"/>
          <w:sz w:val="24"/>
        </w:rPr>
        <w:t>(на дневните почасови товарови графици, както и разходите по администриране на услугите по достъп и пренос през</w:t>
      </w:r>
      <w:r w:rsidR="00775839">
        <w:rPr>
          <w:rFonts w:ascii="Times New Roman" w:hAnsi="Times New Roman" w:cs="Arial"/>
          <w:sz w:val="24"/>
        </w:rPr>
        <w:t xml:space="preserve"> електроразпределителните мрежи</w:t>
      </w:r>
      <w:r>
        <w:rPr>
          <w:rFonts w:ascii="Times New Roman" w:hAnsi="Times New Roman" w:cs="Arial"/>
          <w:sz w:val="24"/>
        </w:rPr>
        <w:t>), такса за участие в балансиращата група и всички други разходи, свързани с изпълнението на предмета на поръчката,</w:t>
      </w:r>
      <w:r>
        <w:rPr>
          <w:rFonts w:ascii="Times New Roman" w:hAnsi="Times New Roman"/>
          <w:sz w:val="24"/>
          <w:szCs w:val="24"/>
        </w:rPr>
        <w:t>без в балансиращата група допълнително да се начисляват суми за небалансите -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В цената не са включени цените на данъци, акцизи, такса „задължение към обществото“, мрежови услуги за достъп и пренос.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Pr>
          <w:rFonts w:ascii="Times New Roman" w:hAnsi="Times New Roman" w:cs="Arial"/>
          <w:sz w:val="24"/>
          <w:lang w:val="bg-BG"/>
        </w:rPr>
        <w:t>(2) ВЪЗЛОЖИТЕЛЯТ заплаща на ИЗПЪЛНИТЕЛЯ цената по ал.1 по количеството доставена нетна електрическа енергия д</w:t>
      </w:r>
      <w:r w:rsidR="00097060">
        <w:rPr>
          <w:rFonts w:ascii="Times New Roman" w:hAnsi="Times New Roman" w:cs="Arial"/>
          <w:sz w:val="24"/>
          <w:lang w:val="bg-BG"/>
        </w:rPr>
        <w:t>о обектите, посочени в договора</w:t>
      </w:r>
      <w:r w:rsidR="00AB6BF3">
        <w:rPr>
          <w:rFonts w:ascii="Times New Roman" w:hAnsi="Times New Roman" w:cs="Arial"/>
          <w:sz w:val="24"/>
          <w:lang w:val="bg-BG"/>
        </w:rPr>
        <w:t>.</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ВЪЗЛОЖИТЕЛЯТ не заплаща извън цената по ал. 1 такси за изготвянето и администриране</w:t>
      </w:r>
      <w:r w:rsidR="007F6938">
        <w:rPr>
          <w:rFonts w:ascii="Times New Roman" w:hAnsi="Times New Roman" w:cs="Arial"/>
          <w:sz w:val="24"/>
          <w:lang w:val="bg-BG"/>
        </w:rPr>
        <w:t xml:space="preserve">то на прогнозни графици по чл. </w:t>
      </w:r>
      <w:r w:rsidR="007F6938">
        <w:rPr>
          <w:rFonts w:ascii="Times New Roman" w:hAnsi="Times New Roman" w:cs="Arial"/>
          <w:sz w:val="24"/>
        </w:rPr>
        <w:t>6</w:t>
      </w:r>
      <w:r>
        <w:rPr>
          <w:rFonts w:ascii="Times New Roman" w:hAnsi="Times New Roman" w:cs="Arial"/>
          <w:sz w:val="24"/>
          <w:lang w:val="bg-BG"/>
        </w:rPr>
        <w:t>, т. 7 от договора.</w:t>
      </w:r>
    </w:p>
    <w:p w:rsidR="00AB6BF3" w:rsidRPr="006C6CD2"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 xml:space="preserve">(5) По време на действие на договора, </w:t>
      </w:r>
      <w:r w:rsidRPr="006C6CD2">
        <w:rPr>
          <w:rFonts w:ascii="Times New Roman" w:hAnsi="Times New Roman" w:cs="Arial"/>
          <w:sz w:val="24"/>
          <w:lang w:val="bg-BG"/>
        </w:rPr>
        <w:t>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Pr="0011240A" w:rsidRDefault="00AB6BF3" w:rsidP="00F047BA">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 xml:space="preserve">(6) </w:t>
      </w:r>
      <w:r w:rsidR="00B05476" w:rsidRPr="006C6CD2">
        <w:rPr>
          <w:rFonts w:ascii="Times New Roman" w:hAnsi="Times New Roman" w:cs="Arial"/>
          <w:sz w:val="24"/>
          <w:lang w:val="bg-BG"/>
        </w:rPr>
        <w:t>Прогнозната</w:t>
      </w:r>
      <w:r w:rsidRPr="006C6CD2">
        <w:rPr>
          <w:rFonts w:ascii="Times New Roman" w:hAnsi="Times New Roman" w:cs="Arial"/>
          <w:sz w:val="24"/>
          <w:lang w:val="bg-BG"/>
        </w:rPr>
        <w:t xml:space="preserve"> стойност на договора е в размер </w:t>
      </w:r>
      <w:r w:rsidRPr="0011240A">
        <w:rPr>
          <w:rFonts w:ascii="Times New Roman" w:hAnsi="Times New Roman" w:cs="Arial"/>
          <w:sz w:val="24"/>
          <w:lang w:val="bg-BG"/>
        </w:rPr>
        <w:t xml:space="preserve">на </w:t>
      </w:r>
      <w:r w:rsidR="000976D7" w:rsidRPr="0011240A">
        <w:rPr>
          <w:rFonts w:ascii="Times New Roman" w:hAnsi="Times New Roman" w:cs="Arial"/>
          <w:b/>
          <w:sz w:val="24"/>
        </w:rPr>
        <w:t>50</w:t>
      </w:r>
      <w:r w:rsidR="00B05476" w:rsidRPr="0011240A">
        <w:rPr>
          <w:rFonts w:ascii="Times New Roman" w:hAnsi="Times New Roman" w:cs="Arial"/>
          <w:b/>
          <w:sz w:val="24"/>
          <w:lang w:val="bg-BG"/>
        </w:rPr>
        <w:t>000</w:t>
      </w:r>
      <w:r w:rsidRPr="0011240A">
        <w:rPr>
          <w:rFonts w:ascii="Times New Roman" w:hAnsi="Times New Roman" w:cs="Arial"/>
          <w:sz w:val="24"/>
          <w:lang w:val="bg-BG"/>
        </w:rPr>
        <w:t xml:space="preserve"> (</w:t>
      </w:r>
      <w:r w:rsidR="000976D7" w:rsidRPr="0011240A">
        <w:rPr>
          <w:rFonts w:ascii="Times New Roman" w:hAnsi="Times New Roman" w:cs="Arial"/>
          <w:sz w:val="24"/>
          <w:lang w:val="bg-BG"/>
        </w:rPr>
        <w:t>пет</w:t>
      </w:r>
      <w:r w:rsidR="00B05476" w:rsidRPr="0011240A">
        <w:rPr>
          <w:rFonts w:ascii="Times New Roman" w:hAnsi="Times New Roman" w:cs="Arial"/>
          <w:sz w:val="24"/>
          <w:lang w:val="bg-BG"/>
        </w:rPr>
        <w:t>десет хиляди</w:t>
      </w:r>
      <w:r w:rsidRPr="0011240A">
        <w:rPr>
          <w:rFonts w:ascii="Times New Roman" w:hAnsi="Times New Roman" w:cs="Arial"/>
          <w:sz w:val="24"/>
          <w:lang w:val="bg-BG"/>
        </w:rPr>
        <w:t xml:space="preserve">) лева без ДДС или </w:t>
      </w:r>
      <w:r w:rsidR="000976D7" w:rsidRPr="0011240A">
        <w:rPr>
          <w:rFonts w:ascii="Times New Roman" w:hAnsi="Times New Roman" w:cs="Arial"/>
          <w:b/>
          <w:sz w:val="24"/>
          <w:lang w:val="bg-BG"/>
        </w:rPr>
        <w:t>60</w:t>
      </w:r>
      <w:r w:rsidR="00B05476" w:rsidRPr="0011240A">
        <w:rPr>
          <w:rFonts w:ascii="Times New Roman" w:hAnsi="Times New Roman" w:cs="Arial"/>
          <w:b/>
          <w:sz w:val="24"/>
          <w:lang w:val="bg-BG"/>
        </w:rPr>
        <w:t>00</w:t>
      </w:r>
      <w:r w:rsidR="0042511F" w:rsidRPr="0011240A">
        <w:rPr>
          <w:rFonts w:ascii="Times New Roman" w:hAnsi="Times New Roman" w:cs="Arial"/>
          <w:b/>
          <w:sz w:val="24"/>
          <w:lang w:val="bg-BG"/>
        </w:rPr>
        <w:t>0</w:t>
      </w:r>
      <w:r w:rsidR="00B05476" w:rsidRPr="0011240A">
        <w:rPr>
          <w:rFonts w:ascii="Times New Roman" w:hAnsi="Times New Roman" w:cs="Arial"/>
          <w:sz w:val="24"/>
          <w:lang w:val="bg-BG"/>
        </w:rPr>
        <w:t xml:space="preserve"> </w:t>
      </w:r>
      <w:r w:rsidRPr="0011240A">
        <w:rPr>
          <w:rFonts w:ascii="Times New Roman" w:hAnsi="Times New Roman" w:cs="Arial"/>
          <w:sz w:val="24"/>
          <w:lang w:val="bg-BG"/>
        </w:rPr>
        <w:t>(</w:t>
      </w:r>
      <w:r w:rsidR="000976D7" w:rsidRPr="0011240A">
        <w:rPr>
          <w:rFonts w:ascii="Times New Roman" w:hAnsi="Times New Roman" w:cs="Arial"/>
          <w:sz w:val="24"/>
          <w:lang w:val="bg-BG"/>
        </w:rPr>
        <w:t>шест</w:t>
      </w:r>
      <w:r w:rsidR="00B05476" w:rsidRPr="0011240A">
        <w:rPr>
          <w:rFonts w:ascii="Times New Roman" w:hAnsi="Times New Roman" w:cs="Arial"/>
          <w:sz w:val="24"/>
          <w:lang w:val="bg-BG"/>
        </w:rPr>
        <w:t>десет хиляди</w:t>
      </w:r>
      <w:r w:rsidRPr="0011240A">
        <w:rPr>
          <w:rFonts w:ascii="Times New Roman" w:hAnsi="Times New Roman" w:cs="Arial"/>
          <w:sz w:val="24"/>
          <w:lang w:val="bg-BG"/>
        </w:rPr>
        <w:t>)</w:t>
      </w:r>
      <w:r w:rsidR="00853149" w:rsidRPr="0011240A">
        <w:rPr>
          <w:rFonts w:ascii="Times New Roman" w:hAnsi="Times New Roman" w:cs="Arial"/>
          <w:sz w:val="24"/>
          <w:lang w:val="bg-BG"/>
        </w:rPr>
        <w:t xml:space="preserve"> лева с ДДС</w:t>
      </w:r>
      <w:r w:rsidRPr="0011240A">
        <w:rPr>
          <w:rFonts w:ascii="Times New Roman" w:hAnsi="Times New Roman" w:cs="Arial"/>
          <w:sz w:val="24"/>
          <w:lang w:val="bg-BG"/>
        </w:rPr>
        <w:t xml:space="preserve">. </w:t>
      </w:r>
    </w:p>
    <w:p w:rsidR="008669CF" w:rsidRPr="008C4DF5" w:rsidRDefault="00AB6BF3" w:rsidP="00F047BA">
      <w:pPr>
        <w:tabs>
          <w:tab w:val="left" w:pos="0"/>
        </w:tabs>
        <w:spacing w:line="0" w:lineRule="atLeast"/>
        <w:jc w:val="both"/>
        <w:rPr>
          <w:rFonts w:ascii="Times New Roman" w:hAnsi="Times New Roman"/>
          <w:sz w:val="24"/>
          <w:szCs w:val="24"/>
          <w:lang w:val="bg-BG"/>
        </w:rPr>
      </w:pPr>
      <w:r w:rsidRPr="0011240A">
        <w:rPr>
          <w:rFonts w:ascii="Times New Roman" w:hAnsi="Times New Roman" w:cs="Arial"/>
          <w:sz w:val="24"/>
          <w:lang w:val="bg-BG"/>
        </w:rPr>
        <w:tab/>
      </w:r>
      <w:proofErr w:type="gramStart"/>
      <w:r w:rsidR="008669CF" w:rsidRPr="0011240A">
        <w:rPr>
          <w:rFonts w:ascii="Times New Roman" w:hAnsi="Times New Roman"/>
          <w:sz w:val="24"/>
          <w:szCs w:val="24"/>
        </w:rPr>
        <w:t xml:space="preserve">В </w:t>
      </w:r>
      <w:proofErr w:type="spellStart"/>
      <w:r w:rsidR="008669CF" w:rsidRPr="0011240A">
        <w:rPr>
          <w:rFonts w:ascii="Times New Roman" w:hAnsi="Times New Roman"/>
          <w:sz w:val="24"/>
          <w:szCs w:val="24"/>
        </w:rPr>
        <w:t>прогнозната</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стойност</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са</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включени</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всички</w:t>
      </w:r>
      <w:proofErr w:type="spellEnd"/>
      <w:r w:rsidR="008669CF" w:rsidRPr="0011240A">
        <w:rPr>
          <w:rFonts w:ascii="Times New Roman" w:hAnsi="Times New Roman"/>
          <w:sz w:val="24"/>
          <w:szCs w:val="24"/>
        </w:rPr>
        <w:t xml:space="preserve"> </w:t>
      </w:r>
      <w:proofErr w:type="spellStart"/>
      <w:r w:rsidR="008669CF" w:rsidRPr="0011240A">
        <w:rPr>
          <w:rFonts w:ascii="Times New Roman" w:hAnsi="Times New Roman"/>
          <w:sz w:val="24"/>
          <w:szCs w:val="24"/>
        </w:rPr>
        <w:t>плащания</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доставка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на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нетна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електрическа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енергия</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обектите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включени</w:t>
      </w:r>
      <w:proofErr w:type="spellEnd"/>
      <w:r w:rsidR="008669CF" w:rsidRPr="008C4DF5">
        <w:rPr>
          <w:rFonts w:ascii="Times New Roman" w:hAnsi="Times New Roman"/>
          <w:sz w:val="24"/>
          <w:szCs w:val="24"/>
        </w:rPr>
        <w:t xml:space="preserve"> в </w:t>
      </w:r>
      <w:proofErr w:type="spellStart"/>
      <w:r w:rsidR="008669CF" w:rsidRPr="008C4DF5">
        <w:rPr>
          <w:rFonts w:ascii="Times New Roman" w:hAnsi="Times New Roman"/>
          <w:sz w:val="24"/>
          <w:szCs w:val="24"/>
        </w:rPr>
        <w:t>поръчката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акциз</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по</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чл</w:t>
      </w:r>
      <w:proofErr w:type="spellEnd"/>
      <w:r w:rsidR="008669CF" w:rsidRPr="008C4DF5">
        <w:rPr>
          <w:rFonts w:ascii="Times New Roman" w:hAnsi="Times New Roman"/>
          <w:sz w:val="24"/>
          <w:szCs w:val="24"/>
        </w:rPr>
        <w:t>.</w:t>
      </w:r>
      <w:proofErr w:type="gramEnd"/>
      <w:r w:rsidR="008669CF" w:rsidRPr="008C4DF5">
        <w:rPr>
          <w:rFonts w:ascii="Times New Roman" w:hAnsi="Times New Roman"/>
          <w:sz w:val="24"/>
          <w:szCs w:val="24"/>
        </w:rPr>
        <w:t xml:space="preserve"> </w:t>
      </w:r>
      <w:proofErr w:type="gramStart"/>
      <w:r w:rsidR="008669CF" w:rsidRPr="008C4DF5">
        <w:rPr>
          <w:rFonts w:ascii="Times New Roman" w:hAnsi="Times New Roman"/>
          <w:sz w:val="24"/>
          <w:szCs w:val="24"/>
        </w:rPr>
        <w:t xml:space="preserve">20, </w:t>
      </w:r>
      <w:proofErr w:type="spellStart"/>
      <w:r w:rsidR="008669CF" w:rsidRPr="008C4DF5">
        <w:rPr>
          <w:rFonts w:ascii="Times New Roman" w:hAnsi="Times New Roman"/>
          <w:sz w:val="24"/>
          <w:szCs w:val="24"/>
        </w:rPr>
        <w:t>ал</w:t>
      </w:r>
      <w:proofErr w:type="spellEnd"/>
      <w:r w:rsidR="008669CF" w:rsidRPr="008C4DF5">
        <w:rPr>
          <w:rFonts w:ascii="Times New Roman" w:hAnsi="Times New Roman"/>
          <w:sz w:val="24"/>
          <w:szCs w:val="24"/>
        </w:rPr>
        <w:t>.</w:t>
      </w:r>
      <w:proofErr w:type="gramEnd"/>
      <w:r w:rsidR="008669CF" w:rsidRPr="008C4DF5">
        <w:rPr>
          <w:rFonts w:ascii="Times New Roman" w:hAnsi="Times New Roman"/>
          <w:sz w:val="24"/>
          <w:szCs w:val="24"/>
        </w:rPr>
        <w:t xml:space="preserve"> 2, т. 17 </w:t>
      </w:r>
      <w:proofErr w:type="spellStart"/>
      <w:r w:rsidR="008669CF" w:rsidRPr="008C4DF5">
        <w:rPr>
          <w:rFonts w:ascii="Times New Roman" w:hAnsi="Times New Roman"/>
          <w:sz w:val="24"/>
          <w:szCs w:val="24"/>
        </w:rPr>
        <w:t>от</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Закона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акцизите</w:t>
      </w:r>
      <w:proofErr w:type="spellEnd"/>
      <w:r w:rsidR="008669CF" w:rsidRPr="008C4DF5">
        <w:rPr>
          <w:rFonts w:ascii="Times New Roman" w:hAnsi="Times New Roman"/>
          <w:sz w:val="24"/>
          <w:szCs w:val="24"/>
        </w:rPr>
        <w:t xml:space="preserve"> и </w:t>
      </w:r>
      <w:proofErr w:type="spellStart"/>
      <w:r w:rsidR="008669CF" w:rsidRPr="008C4DF5">
        <w:rPr>
          <w:rFonts w:ascii="Times New Roman" w:hAnsi="Times New Roman"/>
          <w:sz w:val="24"/>
          <w:szCs w:val="24"/>
        </w:rPr>
        <w:t>данъчните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складове</w:t>
      </w:r>
      <w:proofErr w:type="spellEnd"/>
      <w:r w:rsidR="008669CF" w:rsidRPr="008C4DF5">
        <w:rPr>
          <w:rFonts w:ascii="Times New Roman" w:hAnsi="Times New Roman"/>
          <w:sz w:val="24"/>
          <w:szCs w:val="24"/>
        </w:rPr>
        <w:t xml:space="preserve"> (ЗАДС), </w:t>
      </w:r>
      <w:proofErr w:type="spellStart"/>
      <w:r w:rsidR="008669CF" w:rsidRPr="008C4DF5">
        <w:rPr>
          <w:rFonts w:ascii="Times New Roman" w:hAnsi="Times New Roman"/>
          <w:sz w:val="24"/>
          <w:szCs w:val="24"/>
        </w:rPr>
        <w:t>определената</w:t>
      </w:r>
      <w:proofErr w:type="spellEnd"/>
      <w:r w:rsidR="008669CF" w:rsidRPr="008C4DF5">
        <w:rPr>
          <w:rFonts w:ascii="Times New Roman" w:hAnsi="Times New Roman"/>
          <w:sz w:val="24"/>
          <w:szCs w:val="24"/>
        </w:rPr>
        <w:t xml:space="preserve"> с </w:t>
      </w:r>
      <w:proofErr w:type="spellStart"/>
      <w:r w:rsidR="008669CF" w:rsidRPr="008C4DF5">
        <w:rPr>
          <w:rFonts w:ascii="Times New Roman" w:hAnsi="Times New Roman"/>
          <w:sz w:val="24"/>
          <w:szCs w:val="24"/>
        </w:rPr>
        <w:t>решения</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на</w:t>
      </w:r>
      <w:proofErr w:type="spellEnd"/>
      <w:r w:rsidR="008669CF" w:rsidRPr="008C4DF5">
        <w:rPr>
          <w:rFonts w:ascii="Times New Roman" w:hAnsi="Times New Roman"/>
          <w:sz w:val="24"/>
          <w:szCs w:val="24"/>
        </w:rPr>
        <w:t xml:space="preserve"> КЕВР (ДЕКВР) </w:t>
      </w:r>
      <w:proofErr w:type="spellStart"/>
      <w:r w:rsidR="008669CF" w:rsidRPr="008C4DF5">
        <w:rPr>
          <w:rFonts w:ascii="Times New Roman" w:hAnsi="Times New Roman"/>
          <w:sz w:val="24"/>
          <w:szCs w:val="24"/>
        </w:rPr>
        <w:t>такса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цена</w:t>
      </w:r>
      <w:proofErr w:type="spellEnd"/>
      <w:r w:rsidR="008669CF" w:rsidRPr="008C4DF5">
        <w:rPr>
          <w:rFonts w:ascii="Times New Roman" w:hAnsi="Times New Roman"/>
          <w:sz w:val="24"/>
          <w:szCs w:val="24"/>
        </w:rPr>
        <w:t>) „</w:t>
      </w:r>
      <w:proofErr w:type="spellStart"/>
      <w:r w:rsidR="008669CF" w:rsidRPr="008C4DF5">
        <w:rPr>
          <w:rFonts w:ascii="Times New Roman" w:hAnsi="Times New Roman"/>
          <w:sz w:val="24"/>
          <w:szCs w:val="24"/>
        </w:rPr>
        <w:t>задължение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към</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обществото</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регулаторно</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определените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цени</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за</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пренос</w:t>
      </w:r>
      <w:proofErr w:type="spellEnd"/>
      <w:r w:rsidR="008669CF" w:rsidRPr="008C4DF5">
        <w:rPr>
          <w:rFonts w:ascii="Times New Roman" w:hAnsi="Times New Roman"/>
          <w:sz w:val="24"/>
          <w:szCs w:val="24"/>
        </w:rPr>
        <w:t xml:space="preserve"> и </w:t>
      </w:r>
      <w:proofErr w:type="spellStart"/>
      <w:r w:rsidR="008669CF" w:rsidRPr="008C4DF5">
        <w:rPr>
          <w:rFonts w:ascii="Times New Roman" w:hAnsi="Times New Roman"/>
          <w:sz w:val="24"/>
          <w:szCs w:val="24"/>
        </w:rPr>
        <w:t>достъп</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през</w:t>
      </w:r>
      <w:proofErr w:type="spellEnd"/>
      <w:r w:rsidR="008669CF" w:rsidRPr="008C4DF5">
        <w:rPr>
          <w:rFonts w:ascii="Times New Roman" w:hAnsi="Times New Roman"/>
          <w:sz w:val="24"/>
          <w:szCs w:val="24"/>
        </w:rPr>
        <w:t>/</w:t>
      </w:r>
      <w:proofErr w:type="spellStart"/>
      <w:r w:rsidR="008669CF" w:rsidRPr="008C4DF5">
        <w:rPr>
          <w:rFonts w:ascii="Times New Roman" w:hAnsi="Times New Roman"/>
          <w:sz w:val="24"/>
          <w:szCs w:val="24"/>
        </w:rPr>
        <w:t>до</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електроразпределителните</w:t>
      </w:r>
      <w:proofErr w:type="spellEnd"/>
      <w:r w:rsidR="008669CF" w:rsidRPr="008C4DF5">
        <w:rPr>
          <w:rFonts w:ascii="Times New Roman" w:hAnsi="Times New Roman"/>
          <w:sz w:val="24"/>
          <w:szCs w:val="24"/>
        </w:rPr>
        <w:t xml:space="preserve"> </w:t>
      </w:r>
      <w:proofErr w:type="spellStart"/>
      <w:r w:rsidR="008669CF" w:rsidRPr="008C4DF5">
        <w:rPr>
          <w:rFonts w:ascii="Times New Roman" w:hAnsi="Times New Roman"/>
          <w:sz w:val="24"/>
          <w:szCs w:val="24"/>
        </w:rPr>
        <w:t>мрежи</w:t>
      </w:r>
      <w:proofErr w:type="spellEnd"/>
      <w:r w:rsidR="008669CF" w:rsidRPr="008C4DF5">
        <w:rPr>
          <w:rFonts w:ascii="Times New Roman" w:hAnsi="Times New Roman"/>
          <w:sz w:val="24"/>
          <w:szCs w:val="24"/>
        </w:rPr>
        <w:t>.</w:t>
      </w:r>
    </w:p>
    <w:p w:rsidR="00AB6BF3" w:rsidRPr="008669CF" w:rsidRDefault="008669CF" w:rsidP="00F047BA">
      <w:pPr>
        <w:tabs>
          <w:tab w:val="left" w:pos="0"/>
        </w:tabs>
        <w:spacing w:line="0" w:lineRule="atLeast"/>
        <w:jc w:val="both"/>
        <w:rPr>
          <w:rFonts w:ascii="Times New Roman" w:hAnsi="Times New Roman" w:cs="Arial"/>
          <w:sz w:val="24"/>
          <w:szCs w:val="24"/>
          <w:lang w:val="bg-BG"/>
        </w:rPr>
      </w:pPr>
      <w:r>
        <w:rPr>
          <w:lang w:val="bg-BG"/>
        </w:rPr>
        <w:lastRenderedPageBreak/>
        <w:tab/>
      </w:r>
      <w:r w:rsidR="00AB6BF3" w:rsidRPr="008669CF">
        <w:rPr>
          <w:rFonts w:ascii="Times New Roman" w:hAnsi="Times New Roman" w:cs="Arial"/>
          <w:sz w:val="24"/>
          <w:szCs w:val="24"/>
          <w:lang w:val="bg-BG"/>
        </w:rPr>
        <w:t xml:space="preserve">Реалната стойност на договора може да бъде </w:t>
      </w:r>
      <w:r w:rsidR="005546EE">
        <w:rPr>
          <w:rFonts w:ascii="Times New Roman" w:hAnsi="Times New Roman" w:cs="Arial"/>
          <w:sz w:val="24"/>
          <w:szCs w:val="24"/>
          <w:lang w:val="bg-BG"/>
        </w:rPr>
        <w:t>различна</w:t>
      </w:r>
      <w:r w:rsidR="00AB6BF3" w:rsidRPr="008669CF">
        <w:rPr>
          <w:rFonts w:ascii="Times New Roman" w:hAnsi="Times New Roman" w:cs="Arial"/>
          <w:sz w:val="24"/>
          <w:szCs w:val="24"/>
          <w:lang w:val="bg-BG"/>
        </w:rPr>
        <w:t xml:space="preserve"> от посочената </w:t>
      </w:r>
      <w:r w:rsidR="005546EE">
        <w:rPr>
          <w:rFonts w:ascii="Times New Roman" w:hAnsi="Times New Roman" w:cs="Arial"/>
          <w:sz w:val="24"/>
          <w:szCs w:val="24"/>
          <w:lang w:val="bg-BG"/>
        </w:rPr>
        <w:t>прогнозна</w:t>
      </w:r>
      <w:r w:rsidR="00AB6BF3" w:rsidRPr="008669CF">
        <w:rPr>
          <w:rFonts w:ascii="Times New Roman" w:hAnsi="Times New Roman" w:cs="Arial"/>
          <w:sz w:val="24"/>
          <w:szCs w:val="24"/>
          <w:lang w:val="bg-BG"/>
        </w:rPr>
        <w:t xml:space="preserve"> и ще бъде определена според реалното потребление на Възложителя за срока на договора.</w:t>
      </w:r>
    </w:p>
    <w:p w:rsidR="00AB6BF3" w:rsidRPr="008669CF"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r>
    </w:p>
    <w:p w:rsidR="00AB6BF3" w:rsidRPr="008669CF" w:rsidRDefault="00AB6BF3" w:rsidP="00AB6BF3">
      <w:pPr>
        <w:tabs>
          <w:tab w:val="left" w:pos="0"/>
        </w:tabs>
        <w:spacing w:line="0" w:lineRule="atLeast"/>
        <w:jc w:val="center"/>
        <w:rPr>
          <w:rFonts w:ascii="Times New Roman" w:hAnsi="Times New Roman" w:cs="Arial"/>
          <w:b/>
          <w:sz w:val="24"/>
          <w:szCs w:val="24"/>
          <w:lang w:val="bg-BG"/>
        </w:rPr>
      </w:pPr>
      <w:r w:rsidRPr="00E24AE6">
        <w:rPr>
          <w:rFonts w:ascii="Times New Roman" w:hAnsi="Times New Roman" w:cs="Arial"/>
          <w:b/>
          <w:sz w:val="24"/>
          <w:szCs w:val="24"/>
          <w:lang w:val="bg-BG"/>
        </w:rPr>
        <w:t>I</w:t>
      </w:r>
      <w:r w:rsidR="0042511F" w:rsidRPr="00775839">
        <w:rPr>
          <w:rFonts w:ascii="Times New Roman" w:hAnsi="Times New Roman" w:cs="Arial"/>
          <w:b/>
          <w:sz w:val="24"/>
        </w:rPr>
        <w:t>V</w:t>
      </w:r>
      <w:r w:rsidRPr="00E24AE6">
        <w:rPr>
          <w:rFonts w:ascii="Times New Roman" w:hAnsi="Times New Roman" w:cs="Arial"/>
          <w:b/>
          <w:sz w:val="24"/>
          <w:szCs w:val="24"/>
          <w:lang w:val="bg-BG"/>
        </w:rPr>
        <w:t>. УСЛОВИЯ И НАЧИН НА ПЛАЩАНЕ</w:t>
      </w:r>
    </w:p>
    <w:p w:rsidR="00AB6BF3" w:rsidRPr="008669CF" w:rsidRDefault="00AB6BF3" w:rsidP="00F047BA">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Чл. </w:t>
      </w:r>
      <w:r w:rsidR="00853149">
        <w:rPr>
          <w:rFonts w:ascii="Times New Roman" w:hAnsi="Times New Roman" w:cs="Arial"/>
          <w:sz w:val="24"/>
          <w:szCs w:val="24"/>
          <w:lang w:val="bg-BG"/>
        </w:rPr>
        <w:t>4</w:t>
      </w:r>
      <w:r w:rsidRPr="008669CF">
        <w:rPr>
          <w:rFonts w:ascii="Times New Roman" w:hAnsi="Times New Roman" w:cs="Arial"/>
          <w:sz w:val="24"/>
          <w:szCs w:val="24"/>
          <w:lang w:val="bg-BG"/>
        </w:rPr>
        <w:t>. (1) ВЪЗЛОЖИТЕЛЯТ заплаща веднъж месечно потребеното количество нетна активна</w:t>
      </w:r>
      <w:r w:rsidRPr="008669CF">
        <w:rPr>
          <w:rFonts w:ascii="Times New Roman" w:hAnsi="Times New Roman" w:cs="Arial"/>
          <w:b/>
          <w:sz w:val="24"/>
          <w:szCs w:val="24"/>
          <w:lang w:val="bg-BG"/>
        </w:rPr>
        <w:t xml:space="preserve"> </w:t>
      </w:r>
      <w:r w:rsidRPr="008669CF">
        <w:rPr>
          <w:rFonts w:ascii="Times New Roman" w:hAnsi="Times New Roman" w:cs="Arial"/>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2A0BE5"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(2) </w:t>
      </w:r>
      <w:r w:rsidR="008669CF" w:rsidRPr="008669CF">
        <w:rPr>
          <w:rFonts w:ascii="Times New Roman" w:hAnsi="Times New Roman"/>
          <w:sz w:val="24"/>
          <w:szCs w:val="24"/>
        </w:rPr>
        <w:t>ИЗПЪЛНИТЕЛЯТ</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ежемесечно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издава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единни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фактури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за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обект</w:t>
      </w:r>
      <w:proofErr w:type="spellEnd"/>
      <w:r w:rsidR="00C059E9">
        <w:rPr>
          <w:rFonts w:ascii="Times New Roman" w:hAnsi="Times New Roman"/>
          <w:sz w:val="24"/>
          <w:szCs w:val="24"/>
          <w:lang w:val="bg-BG"/>
        </w:rPr>
        <w:t>а</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клиентски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номер</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възложителя</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включен</w:t>
      </w:r>
      <w:proofErr w:type="spellEnd"/>
      <w:r w:rsidR="00643987" w:rsidRPr="008669CF">
        <w:rPr>
          <w:rFonts w:ascii="Times New Roman" w:hAnsi="Times New Roman"/>
          <w:sz w:val="24"/>
          <w:szCs w:val="24"/>
        </w:rPr>
        <w:t xml:space="preserve"> в </w:t>
      </w:r>
      <w:proofErr w:type="spellStart"/>
      <w:r w:rsidR="00643987" w:rsidRPr="008669CF">
        <w:rPr>
          <w:rFonts w:ascii="Times New Roman" w:hAnsi="Times New Roman"/>
          <w:sz w:val="24"/>
          <w:szCs w:val="24"/>
        </w:rPr>
        <w:t>приложението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към</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Техническите</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спецификации</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включващ</w:t>
      </w:r>
      <w:proofErr w:type="spellEnd"/>
      <w:r w:rsidR="008669CF" w:rsidRPr="002A0BE5">
        <w:rPr>
          <w:rFonts w:ascii="Times New Roman" w:hAnsi="Times New Roman"/>
          <w:sz w:val="24"/>
          <w:szCs w:val="24"/>
          <w:lang w:val="bg-BG"/>
        </w:rPr>
        <w:t>и</w:t>
      </w:r>
      <w:r w:rsidR="00643987" w:rsidRPr="002A0BE5">
        <w:rPr>
          <w:rFonts w:ascii="Times New Roman" w:hAnsi="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МВтч,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акциз по чл. 20 ал. 2 т. 17 от ЗАДС</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всички мрежови услуги с подробна разбивка съгласно чл. 20 от ПТЕЕ.</w:t>
      </w:r>
      <w:r w:rsidR="008669CF" w:rsidRPr="002A0BE5">
        <w:rPr>
          <w:rFonts w:ascii="Times New Roman" w:hAnsi="Times New Roman" w:cs="Times New Roman"/>
          <w:sz w:val="24"/>
          <w:szCs w:val="24"/>
        </w:rPr>
        <w:t xml:space="preserve"> </w:t>
      </w:r>
    </w:p>
    <w:p w:rsidR="001D093A" w:rsidRPr="002A0BE5" w:rsidRDefault="001D093A" w:rsidP="001D093A">
      <w:pPr>
        <w:pStyle w:val="NoSpacing"/>
        <w:ind w:firstLine="708"/>
        <w:jc w:val="both"/>
        <w:rPr>
          <w:rFonts w:ascii="Times New Roman" w:eastAsia="Times New Roman" w:hAnsi="Times New Roman"/>
          <w:i/>
        </w:rPr>
      </w:pPr>
      <w:r w:rsidRPr="002A0BE5">
        <w:rPr>
          <w:rFonts w:ascii="Times New Roman" w:eastAsia="Times New Roman" w:hAnsi="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8669CF" w:rsidRDefault="00972EAB" w:rsidP="00DC1404">
      <w:pPr>
        <w:tabs>
          <w:tab w:val="left" w:pos="-142"/>
        </w:tabs>
        <w:spacing w:line="0" w:lineRule="atLeast"/>
        <w:jc w:val="both"/>
        <w:rPr>
          <w:rFonts w:ascii="Times New Roman" w:hAnsi="Times New Roman" w:cs="Arial"/>
          <w:sz w:val="24"/>
          <w:szCs w:val="24"/>
          <w:lang w:val="bg-BG"/>
        </w:rPr>
      </w:pPr>
      <w:r>
        <w:rPr>
          <w:rFonts w:ascii="Times New Roman" w:hAnsi="Times New Roman" w:cs="Arial"/>
          <w:sz w:val="24"/>
          <w:szCs w:val="24"/>
        </w:rPr>
        <w:tab/>
      </w:r>
      <w:r w:rsidR="008669CF" w:rsidRPr="002A0BE5">
        <w:rPr>
          <w:rFonts w:ascii="Times New Roman" w:hAnsi="Times New Roman" w:cs="Arial"/>
          <w:sz w:val="24"/>
          <w:szCs w:val="24"/>
          <w:lang w:val="bg-BG"/>
        </w:rPr>
        <w:t xml:space="preserve">(3) </w:t>
      </w:r>
      <w:r w:rsidR="00AB6BF3" w:rsidRPr="002A0BE5">
        <w:rPr>
          <w:rFonts w:ascii="Times New Roman" w:hAnsi="Times New Roman" w:cs="Arial"/>
          <w:sz w:val="24"/>
          <w:szCs w:val="24"/>
          <w:lang w:val="bg-BG"/>
        </w:rPr>
        <w:t xml:space="preserve">фактурите се изпращат с електронно съобщение за издадени електронни фактури от ИЗПЪЛНИТЕЛЯ на </w:t>
      </w:r>
      <w:r w:rsidR="008669CF" w:rsidRPr="002A0BE5">
        <w:rPr>
          <w:rFonts w:ascii="Times New Roman" w:hAnsi="Times New Roman" w:cs="Arial"/>
          <w:sz w:val="24"/>
          <w:szCs w:val="24"/>
          <w:lang w:val="bg-BG"/>
        </w:rPr>
        <w:t xml:space="preserve">посочен от </w:t>
      </w:r>
      <w:r w:rsidR="00AB6BF3" w:rsidRPr="002A0BE5">
        <w:rPr>
          <w:rFonts w:ascii="Times New Roman" w:hAnsi="Times New Roman" w:cs="Arial"/>
          <w:sz w:val="24"/>
          <w:szCs w:val="24"/>
          <w:lang w:val="bg-BG"/>
        </w:rPr>
        <w:t>ВЪЗЛОЖИТЕЛЯ електрон</w:t>
      </w:r>
      <w:r w:rsidR="00B83839">
        <w:rPr>
          <w:rFonts w:ascii="Times New Roman" w:hAnsi="Times New Roman" w:cs="Arial"/>
          <w:sz w:val="24"/>
          <w:szCs w:val="24"/>
          <w:lang w:val="bg-BG"/>
        </w:rPr>
        <w:t>е</w:t>
      </w:r>
      <w:r w:rsidR="008669CF" w:rsidRPr="002A0BE5">
        <w:rPr>
          <w:rFonts w:ascii="Times New Roman" w:hAnsi="Times New Roman" w:cs="Arial"/>
          <w:sz w:val="24"/>
          <w:szCs w:val="24"/>
          <w:lang w:val="bg-BG"/>
        </w:rPr>
        <w:t>н</w:t>
      </w:r>
      <w:r w:rsidR="00AB6BF3" w:rsidRPr="002A0BE5">
        <w:rPr>
          <w:rFonts w:ascii="Times New Roman" w:hAnsi="Times New Roman" w:cs="Arial"/>
          <w:sz w:val="24"/>
          <w:szCs w:val="24"/>
          <w:lang w:val="bg-BG"/>
        </w:rPr>
        <w:t xml:space="preserve"> адрес</w:t>
      </w:r>
      <w:r w:rsidR="008669CF" w:rsidRPr="002A0BE5">
        <w:rPr>
          <w:rFonts w:ascii="Times New Roman" w:hAnsi="Times New Roman" w:cs="Arial"/>
          <w:sz w:val="24"/>
          <w:szCs w:val="24"/>
          <w:lang w:val="bg-BG"/>
        </w:rPr>
        <w:t>.</w:t>
      </w:r>
    </w:p>
    <w:p w:rsidR="00AB6BF3" w:rsidRPr="008669CF" w:rsidRDefault="00AB6BF3" w:rsidP="00F047BA">
      <w:pPr>
        <w:tabs>
          <w:tab w:val="left" w:pos="0"/>
        </w:tabs>
        <w:spacing w:line="0" w:lineRule="atLeast"/>
        <w:jc w:val="both"/>
        <w:rPr>
          <w:rFonts w:ascii="Times New Roman" w:hAnsi="Times New Roman"/>
          <w:sz w:val="24"/>
          <w:szCs w:val="24"/>
          <w:lang w:val="bg-BG"/>
        </w:rPr>
      </w:pPr>
      <w:r w:rsidRPr="008669CF">
        <w:rPr>
          <w:rFonts w:ascii="Times New Roman" w:hAnsi="Times New Roman" w:cs="Arial"/>
          <w:sz w:val="24"/>
          <w:szCs w:val="24"/>
          <w:lang w:val="bg-BG"/>
        </w:rPr>
        <w:tab/>
      </w:r>
      <w:r w:rsidRPr="008669CF">
        <w:rPr>
          <w:rFonts w:ascii="Times New Roman" w:hAnsi="Times New Roman"/>
          <w:sz w:val="24"/>
          <w:szCs w:val="24"/>
          <w:lang w:val="bg-BG"/>
        </w:rPr>
        <w:t>(</w:t>
      </w:r>
      <w:r w:rsidR="008669CF" w:rsidRPr="008669CF">
        <w:rPr>
          <w:rFonts w:ascii="Times New Roman" w:hAnsi="Times New Roman"/>
          <w:sz w:val="24"/>
          <w:szCs w:val="24"/>
          <w:lang w:val="bg-BG"/>
        </w:rPr>
        <w:t>4</w:t>
      </w:r>
      <w:r w:rsidRPr="008669CF">
        <w:rPr>
          <w:rFonts w:ascii="Times New Roman" w:hAnsi="Times New Roman"/>
          <w:sz w:val="24"/>
          <w:szCs w:val="24"/>
          <w:lang w:val="bg-BG"/>
        </w:rPr>
        <w:t xml:space="preserve">) </w:t>
      </w:r>
      <w:r w:rsidRPr="008669CF">
        <w:rPr>
          <w:rFonts w:ascii="Times New Roman" w:hAnsi="Times New Roman"/>
          <w:sz w:val="24"/>
          <w:szCs w:val="24"/>
          <w:lang w:val="ru-RU"/>
        </w:rPr>
        <w:t>С</w:t>
      </w:r>
      <w:proofErr w:type="spellStart"/>
      <w:r w:rsidRPr="008669CF">
        <w:rPr>
          <w:rFonts w:ascii="Times New Roman" w:hAnsi="Times New Roman"/>
          <w:sz w:val="24"/>
          <w:szCs w:val="24"/>
        </w:rPr>
        <w:t>тойността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издадените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фактури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заплаща</w:t>
      </w:r>
      <w:proofErr w:type="spellEnd"/>
      <w:r w:rsidRPr="008669CF">
        <w:rPr>
          <w:rFonts w:ascii="Times New Roman" w:hAnsi="Times New Roman"/>
          <w:sz w:val="24"/>
          <w:szCs w:val="24"/>
        </w:rPr>
        <w:t xml:space="preserve"> в </w:t>
      </w:r>
      <w:proofErr w:type="spellStart"/>
      <w:r w:rsidRPr="008669CF">
        <w:rPr>
          <w:rFonts w:ascii="Times New Roman" w:hAnsi="Times New Roman"/>
          <w:sz w:val="24"/>
          <w:szCs w:val="24"/>
        </w:rPr>
        <w:t>срок</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до</w:t>
      </w:r>
      <w:proofErr w:type="spellEnd"/>
      <w:r w:rsidRPr="008669CF">
        <w:rPr>
          <w:rFonts w:ascii="Times New Roman" w:hAnsi="Times New Roman"/>
          <w:sz w:val="24"/>
          <w:szCs w:val="24"/>
        </w:rPr>
        <w:t xml:space="preserve"> 30 </w:t>
      </w:r>
      <w:proofErr w:type="spellStart"/>
      <w:r w:rsidRPr="008669CF">
        <w:rPr>
          <w:rFonts w:ascii="Times New Roman" w:hAnsi="Times New Roman"/>
          <w:sz w:val="24"/>
          <w:szCs w:val="24"/>
        </w:rPr>
        <w:t>дни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след</w:t>
      </w:r>
      <w:proofErr w:type="spellEnd"/>
      <w:r w:rsidRPr="008669CF">
        <w:rPr>
          <w:rFonts w:ascii="Times New Roman" w:hAnsi="Times New Roman"/>
          <w:sz w:val="24"/>
          <w:szCs w:val="24"/>
        </w:rPr>
        <w:t xml:space="preserve"> </w:t>
      </w:r>
      <w:r w:rsidRPr="008669CF">
        <w:rPr>
          <w:rFonts w:ascii="Times New Roman" w:hAnsi="Times New Roman"/>
          <w:sz w:val="24"/>
          <w:szCs w:val="24"/>
          <w:lang w:val="bg-BG"/>
        </w:rPr>
        <w:t>получаването им</w:t>
      </w:r>
      <w:r w:rsidRPr="008669CF">
        <w:rPr>
          <w:rFonts w:ascii="Times New Roman" w:hAnsi="Times New Roman"/>
          <w:sz w:val="24"/>
          <w:szCs w:val="24"/>
        </w:rPr>
        <w:t xml:space="preserve"> </w:t>
      </w:r>
      <w:proofErr w:type="spellStart"/>
      <w:r w:rsidRPr="008669CF">
        <w:rPr>
          <w:rFonts w:ascii="Times New Roman" w:hAnsi="Times New Roman"/>
          <w:sz w:val="24"/>
          <w:szCs w:val="24"/>
        </w:rPr>
        <w:t>чрез</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превод</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дължимите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суми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посочена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от</w:t>
      </w:r>
      <w:proofErr w:type="spellEnd"/>
      <w:r w:rsidRPr="008669CF">
        <w:rPr>
          <w:rFonts w:ascii="Times New Roman" w:hAnsi="Times New Roman"/>
          <w:sz w:val="24"/>
          <w:szCs w:val="24"/>
        </w:rPr>
        <w:t xml:space="preserve"> ИЗПЪ</w:t>
      </w:r>
      <w:r w:rsidRPr="008669CF">
        <w:rPr>
          <w:rFonts w:ascii="Times New Roman" w:hAnsi="Times New Roman"/>
          <w:sz w:val="24"/>
          <w:szCs w:val="24"/>
          <w:lang w:val="bg-BG"/>
        </w:rPr>
        <w:t>Л</w:t>
      </w:r>
      <w:r w:rsidRPr="008669CF">
        <w:rPr>
          <w:rFonts w:ascii="Times New Roman" w:hAnsi="Times New Roman"/>
          <w:sz w:val="24"/>
          <w:szCs w:val="24"/>
        </w:rPr>
        <w:t>НИТЕЛЯ</w:t>
      </w:r>
      <w:r w:rsidRPr="008669CF">
        <w:rPr>
          <w:rFonts w:ascii="Times New Roman" w:hAnsi="Times New Roman"/>
          <w:b/>
          <w:sz w:val="24"/>
          <w:szCs w:val="24"/>
        </w:rPr>
        <w:t xml:space="preserve"> </w:t>
      </w:r>
      <w:proofErr w:type="spellStart"/>
      <w:r w:rsidRPr="008669CF">
        <w:rPr>
          <w:rFonts w:ascii="Times New Roman" w:hAnsi="Times New Roman"/>
          <w:sz w:val="24"/>
          <w:szCs w:val="24"/>
        </w:rPr>
        <w:t>банкова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сметка</w:t>
      </w:r>
      <w:proofErr w:type="spellEnd"/>
      <w:r w:rsidRPr="008669CF">
        <w:rPr>
          <w:rFonts w:ascii="Times New Roman" w:hAnsi="Times New Roman"/>
          <w:sz w:val="24"/>
          <w:szCs w:val="24"/>
          <w:lang w:val="bg-BG"/>
        </w:rPr>
        <w:t xml:space="preserve">: </w:t>
      </w:r>
      <w:r w:rsidRPr="00116F8C">
        <w:rPr>
          <w:rFonts w:ascii="Times New Roman" w:hAnsi="Times New Roman"/>
          <w:sz w:val="24"/>
          <w:szCs w:val="24"/>
          <w:highlight w:val="yellow"/>
          <w:lang w:val="bg-BG"/>
        </w:rPr>
        <w:t>……………………….…………</w:t>
      </w:r>
      <w:r w:rsidRPr="008669CF">
        <w:rPr>
          <w:rFonts w:ascii="Times New Roman" w:hAnsi="Times New Roman"/>
          <w:sz w:val="24"/>
          <w:szCs w:val="24"/>
          <w:lang w:val="bg-BG"/>
        </w:rPr>
        <w:t>;</w:t>
      </w:r>
    </w:p>
    <w:p w:rsidR="008669CF" w:rsidRDefault="008669CF" w:rsidP="00283427">
      <w:pPr>
        <w:tabs>
          <w:tab w:val="left" w:pos="0"/>
        </w:tabs>
        <w:spacing w:line="0" w:lineRule="atLeast"/>
        <w:jc w:val="center"/>
        <w:rPr>
          <w:rFonts w:ascii="Times New Roman" w:hAnsi="Times New Roman" w:cs="Arial"/>
          <w:b/>
          <w:sz w:val="24"/>
          <w:lang w:val="bg-BG"/>
        </w:rPr>
      </w:pPr>
    </w:p>
    <w:p w:rsidR="00AB6BF3" w:rsidRDefault="00AB6BF3" w:rsidP="00283427">
      <w:pPr>
        <w:tabs>
          <w:tab w:val="left" w:pos="0"/>
        </w:tabs>
        <w:spacing w:line="0" w:lineRule="atLeast"/>
        <w:jc w:val="center"/>
        <w:rPr>
          <w:rFonts w:ascii="Times New Roman" w:hAnsi="Times New Roman" w:cs="Arial"/>
          <w:b/>
          <w:sz w:val="24"/>
          <w:lang w:val="bg-BG"/>
        </w:rPr>
      </w:pPr>
      <w:r w:rsidRPr="00775839">
        <w:rPr>
          <w:rFonts w:ascii="Times New Roman" w:hAnsi="Times New Roman" w:cs="Arial"/>
          <w:b/>
          <w:sz w:val="24"/>
        </w:rPr>
        <w:t>V.</w:t>
      </w:r>
      <w:r w:rsidR="00775839">
        <w:rPr>
          <w:rFonts w:ascii="Times New Roman" w:hAnsi="Times New Roman" w:cs="Arial"/>
          <w:b/>
          <w:sz w:val="24"/>
        </w:rPr>
        <w:t xml:space="preserve"> </w:t>
      </w:r>
      <w:r>
        <w:rPr>
          <w:rFonts w:ascii="Times New Roman" w:hAnsi="Times New Roman" w:cs="Arial"/>
          <w:b/>
          <w:sz w:val="24"/>
          <w:lang w:val="bg-BG"/>
        </w:rPr>
        <w:t>ПРАВА И ЗАДЪЛЖЕНИЯ НА ИЗПЪЛНИТЕЛЯ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853149">
        <w:rPr>
          <w:rFonts w:ascii="Times New Roman" w:hAnsi="Times New Roman" w:cs="Arial"/>
          <w:sz w:val="24"/>
          <w:lang w:val="bg-BG"/>
        </w:rPr>
        <w:t>5</w:t>
      </w:r>
      <w:r>
        <w:rPr>
          <w:rFonts w:ascii="Times New Roman" w:hAnsi="Times New Roman" w:cs="Arial"/>
          <w:sz w:val="24"/>
          <w:lang w:val="bg-BG"/>
        </w:rPr>
        <w:t>. ИЗПЪЛНИТЕЛЯТ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rPr>
        <w:t xml:space="preserve"> </w:t>
      </w:r>
      <w:r>
        <w:rPr>
          <w:rFonts w:ascii="Times New Roman" w:hAnsi="Times New Roman" w:cs="Arial"/>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rPr>
        <w:t xml:space="preserve"> </w:t>
      </w:r>
      <w:r>
        <w:rPr>
          <w:rFonts w:ascii="Times New Roman" w:hAnsi="Times New Roman" w:cs="Arial"/>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Default="00AB6BF3" w:rsidP="008C3E18">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Чл.</w:t>
      </w:r>
      <w:r w:rsidR="00853149">
        <w:rPr>
          <w:rFonts w:ascii="Times New Roman" w:hAnsi="Times New Roman" w:cs="Arial"/>
          <w:sz w:val="24"/>
          <w:lang w:val="bg-BG"/>
        </w:rPr>
        <w:t>6</w:t>
      </w:r>
      <w:r>
        <w:rPr>
          <w:rFonts w:ascii="Times New Roman" w:hAnsi="Times New Roman" w:cs="Arial"/>
          <w:sz w:val="24"/>
          <w:lang w:val="bg-BG"/>
        </w:rPr>
        <w:t>. ИЗПЪЛНИТЕЛЯТ е длъжен:</w:t>
      </w:r>
    </w:p>
    <w:p w:rsidR="002E7668" w:rsidRPr="007270C4" w:rsidRDefault="00AB6BF3" w:rsidP="002E7668">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r>
      <w:r w:rsidR="002E7668" w:rsidRPr="007270C4">
        <w:rPr>
          <w:rFonts w:ascii="Times New Roman" w:hAnsi="Times New Roman" w:cs="Arial"/>
          <w:sz w:val="24"/>
          <w:lang w:val="bg-BG"/>
        </w:rPr>
        <w:t>Да извършва доставка на електрическа енергия с необходимото качество,</w:t>
      </w:r>
      <w:r w:rsidR="002E7668" w:rsidRPr="007270C4">
        <w:rPr>
          <w:rFonts w:ascii="Times New Roman" w:hAnsi="Times New Roman" w:cs="Arial"/>
          <w:sz w:val="24"/>
        </w:rPr>
        <w:t xml:space="preserve"> </w:t>
      </w:r>
      <w:r w:rsidR="002E7668" w:rsidRPr="00F354F7">
        <w:rPr>
          <w:rFonts w:ascii="Times New Roman" w:hAnsi="Times New Roman" w:cs="Arial"/>
          <w:sz w:val="24"/>
          <w:lang w:val="bg-BG"/>
        </w:rPr>
        <w:t xml:space="preserve">съобразно своите задължения, произтичащи от нормативната уредба, и да извършва </w:t>
      </w:r>
      <w:r w:rsidR="002E7668" w:rsidRPr="007270C4">
        <w:rPr>
          <w:rFonts w:ascii="Times New Roman" w:hAnsi="Times New Roman" w:cs="Arial"/>
          <w:sz w:val="24"/>
          <w:lang w:val="bg-BG"/>
        </w:rPr>
        <w:t>задълженията на координатор на балансираща група.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 xml:space="preserve">Да спазва разпоредбите и правилата, заложени в </w:t>
      </w:r>
      <w:r w:rsidR="0039564E" w:rsidRPr="0039564E">
        <w:rPr>
          <w:rFonts w:ascii="Times New Roman" w:hAnsi="Times New Roman" w:cs="Arial"/>
          <w:b/>
          <w:sz w:val="24"/>
          <w:lang w:val="bg-BG"/>
        </w:rPr>
        <w:t>ЗЕ</w:t>
      </w:r>
      <w:r>
        <w:rPr>
          <w:rFonts w:ascii="Times New Roman" w:hAnsi="Times New Roman" w:cs="Arial"/>
          <w:sz w:val="24"/>
          <w:lang w:val="bg-BG"/>
        </w:rPr>
        <w:t xml:space="preserve"> и наредбите към него, както и на </w:t>
      </w:r>
      <w:r w:rsidR="0039564E">
        <w:rPr>
          <w:rFonts w:ascii="Times New Roman" w:hAnsi="Times New Roman" w:cs="Arial"/>
          <w:sz w:val="24"/>
          <w:lang w:val="bg-BG"/>
        </w:rPr>
        <w:t>ПТЕЕ</w:t>
      </w:r>
      <w:r>
        <w:rPr>
          <w:rFonts w:ascii="Times New Roman" w:hAnsi="Times New Roman" w:cs="Arial"/>
          <w:sz w:val="24"/>
          <w:lang w:val="bg-BG"/>
        </w:rPr>
        <w:t xml:space="preserve"> и разпорежданията на Оператор на електропреносна мрежа (OEM), така че да не бъде отстранен от пазара на балансираща енергия.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6.</w:t>
      </w:r>
      <w:r>
        <w:rPr>
          <w:rFonts w:ascii="Times New Roman" w:hAnsi="Times New Roman" w:cs="Arial"/>
          <w:sz w:val="24"/>
          <w:lang w:val="bg-BG"/>
        </w:rPr>
        <w:tab/>
        <w:t xml:space="preserve">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w:t>
      </w:r>
      <w:r>
        <w:rPr>
          <w:rFonts w:ascii="Times New Roman" w:hAnsi="Times New Roman" w:cs="Arial"/>
          <w:sz w:val="24"/>
          <w:lang w:val="bg-BG"/>
        </w:rPr>
        <w:lastRenderedPageBreak/>
        <w:t>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7.</w:t>
      </w:r>
      <w:r>
        <w:rPr>
          <w:rFonts w:ascii="Times New Roman" w:hAnsi="Times New Roman" w:cs="Arial"/>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а)</w:t>
      </w:r>
      <w:r>
        <w:rPr>
          <w:rFonts w:ascii="Times New Roman" w:hAnsi="Times New Roman" w:cs="Arial"/>
          <w:sz w:val="24"/>
          <w:lang w:val="bg-BG"/>
        </w:rPr>
        <w:tab/>
        <w:t>Изготвя почасови дневни графици за доставка на електрическа енергия за обектите на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б)</w:t>
      </w:r>
      <w:r>
        <w:rPr>
          <w:rFonts w:ascii="Times New Roman" w:hAnsi="Times New Roman" w:cs="Arial"/>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в)</w:t>
      </w:r>
      <w:r>
        <w:rPr>
          <w:rFonts w:ascii="Times New Roman" w:hAnsi="Times New Roman" w:cs="Arial"/>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rPr>
        <w:tab/>
      </w:r>
      <w:r>
        <w:rPr>
          <w:rFonts w:ascii="Times New Roman" w:hAnsi="Times New Roman" w:cs="Arial"/>
          <w:sz w:val="24"/>
          <w:lang w:val="bg-BG"/>
        </w:rPr>
        <w:t>г)</w:t>
      </w:r>
      <w:r>
        <w:rPr>
          <w:rFonts w:ascii="Times New Roman" w:hAnsi="Times New Roman" w:cs="Arial"/>
          <w:sz w:val="24"/>
          <w:lang w:val="bg-BG"/>
        </w:rPr>
        <w:tab/>
      </w:r>
      <w:r w:rsidRPr="00FD02C0">
        <w:rPr>
          <w:rFonts w:ascii="Times New Roman" w:hAnsi="Times New Roman" w:cs="Arial"/>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FD02C0">
        <w:rPr>
          <w:sz w:val="24"/>
          <w:szCs w:val="24"/>
        </w:rPr>
        <w:t xml:space="preserve"> </w:t>
      </w:r>
      <w:r w:rsidRPr="00FD02C0">
        <w:rPr>
          <w:rFonts w:ascii="Times New Roman" w:hAnsi="Times New Roman" w:cs="Arial"/>
          <w:sz w:val="24"/>
          <w:szCs w:val="24"/>
          <w:lang w:val="bg-BG"/>
        </w:rPr>
        <w:t>ИЗПЪЛНИТЕЛЯ, без в балансиращата група допълнително да се начисляват суми за излишък и недостиг.</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sidRPr="00FD02C0">
        <w:rPr>
          <w:rFonts w:ascii="Times New Roman" w:hAnsi="Times New Roman" w:cs="Arial"/>
          <w:sz w:val="24"/>
          <w:szCs w:val="24"/>
        </w:rPr>
        <w:tab/>
      </w:r>
      <w:r w:rsidRPr="00FD02C0">
        <w:rPr>
          <w:rFonts w:ascii="Times New Roman" w:hAnsi="Times New Roman" w:cs="Arial"/>
          <w:sz w:val="24"/>
          <w:szCs w:val="24"/>
          <w:lang w:val="bg-BG"/>
        </w:rPr>
        <w:t>8.</w:t>
      </w:r>
      <w:r w:rsidRPr="00FD02C0">
        <w:rPr>
          <w:rFonts w:ascii="Times New Roman" w:hAnsi="Times New Roman" w:cs="Arial"/>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FD02C0">
        <w:rPr>
          <w:rFonts w:ascii="Times New Roman" w:hAnsi="Times New Roman" w:cs="Arial"/>
          <w:sz w:val="24"/>
          <w:szCs w:val="24"/>
          <w:lang w:val="bg-BG"/>
        </w:rPr>
        <w:t xml:space="preserve">има </w:t>
      </w:r>
      <w:r w:rsidRPr="00FD02C0">
        <w:rPr>
          <w:rFonts w:ascii="Times New Roman" w:hAnsi="Times New Roman" w:cs="Arial"/>
          <w:sz w:val="24"/>
          <w:szCs w:val="24"/>
          <w:lang w:val="bg-BG"/>
        </w:rPr>
        <w:t>сключ</w:t>
      </w:r>
      <w:r w:rsidR="008669CF" w:rsidRPr="00FD02C0">
        <w:rPr>
          <w:rFonts w:ascii="Times New Roman" w:hAnsi="Times New Roman" w:cs="Arial"/>
          <w:sz w:val="24"/>
          <w:szCs w:val="24"/>
          <w:lang w:val="bg-BG"/>
        </w:rPr>
        <w:t>ен</w:t>
      </w:r>
      <w:r w:rsidRPr="00FD02C0">
        <w:rPr>
          <w:rFonts w:ascii="Times New Roman" w:hAnsi="Times New Roman" w:cs="Arial"/>
          <w:sz w:val="24"/>
          <w:szCs w:val="24"/>
          <w:lang w:val="bg-BG"/>
        </w:rPr>
        <w:t xml:space="preserve"> договор с електропреносното и разпределително дружество, съгласно чл.23 от ПТЕЕ.</w:t>
      </w:r>
    </w:p>
    <w:p w:rsidR="00FD02C0" w:rsidRPr="00FD02C0" w:rsidRDefault="00AB6BF3" w:rsidP="00E24AE6">
      <w:pPr>
        <w:pStyle w:val="NoSpacing"/>
        <w:jc w:val="both"/>
        <w:rPr>
          <w:rFonts w:ascii="Times New Roman" w:hAnsi="Times New Roman" w:cs="Times New Roman"/>
          <w:sz w:val="24"/>
          <w:szCs w:val="24"/>
        </w:rPr>
      </w:pPr>
      <w:r w:rsidRPr="00FD02C0">
        <w:rPr>
          <w:rFonts w:ascii="Times New Roman" w:hAnsi="Times New Roman" w:cs="Arial"/>
          <w:sz w:val="24"/>
          <w:szCs w:val="24"/>
        </w:rPr>
        <w:tab/>
      </w:r>
      <w:r w:rsidR="00FD02C0" w:rsidRPr="00FD02C0">
        <w:rPr>
          <w:rFonts w:ascii="Times New Roman" w:hAnsi="Times New Roman" w:cs="Arial"/>
          <w:sz w:val="24"/>
          <w:szCs w:val="24"/>
        </w:rPr>
        <w:t xml:space="preserve">        9.</w:t>
      </w:r>
      <w:r w:rsidR="00FD02C0" w:rsidRPr="00FD02C0">
        <w:rPr>
          <w:rFonts w:ascii="Times New Roman" w:hAnsi="Times New Roman" w:cs="Times New Roman"/>
          <w:sz w:val="24"/>
          <w:szCs w:val="24"/>
        </w:rPr>
        <w:t xml:space="preserve"> </w:t>
      </w:r>
      <w:r w:rsidR="00FD02C0">
        <w:rPr>
          <w:rFonts w:ascii="Times New Roman" w:hAnsi="Times New Roman" w:cs="Times New Roman"/>
          <w:sz w:val="24"/>
          <w:szCs w:val="24"/>
        </w:rPr>
        <w:t xml:space="preserve">Да </w:t>
      </w:r>
      <w:r w:rsidR="00B248D0">
        <w:rPr>
          <w:rFonts w:ascii="Times New Roman" w:hAnsi="Times New Roman" w:cs="Times New Roman"/>
          <w:sz w:val="24"/>
          <w:szCs w:val="24"/>
        </w:rPr>
        <w:t xml:space="preserve">разполага с техническо  оборудване,  вкл. и </w:t>
      </w:r>
      <w:r w:rsidR="00FD02C0" w:rsidRPr="00FD02C0">
        <w:rPr>
          <w:rFonts w:ascii="Times New Roman" w:hAnsi="Times New Roman" w:cs="Times New Roman"/>
          <w:sz w:val="24"/>
          <w:szCs w:val="24"/>
        </w:rPr>
        <w:t>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FD02C0" w:rsidRDefault="00FD02C0"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szCs w:val="24"/>
          <w:lang w:val="bg-BG"/>
        </w:rPr>
        <w:tab/>
        <w:t xml:space="preserve">10. </w:t>
      </w:r>
      <w:r w:rsidR="00AB6BF3" w:rsidRPr="00FD02C0">
        <w:rPr>
          <w:rFonts w:ascii="Times New Roman" w:hAnsi="Times New Roman" w:cs="Arial"/>
          <w:sz w:val="24"/>
          <w:szCs w:val="24"/>
          <w:lang w:val="bg-BG"/>
        </w:rPr>
        <w:t xml:space="preserve">Да предоставя </w:t>
      </w:r>
      <w:r>
        <w:rPr>
          <w:rFonts w:ascii="Times New Roman" w:hAnsi="Times New Roman" w:cs="Arial"/>
          <w:sz w:val="24"/>
          <w:szCs w:val="24"/>
          <w:lang w:val="bg-BG"/>
        </w:rPr>
        <w:t xml:space="preserve">в срок до 5 работни дни </w:t>
      </w:r>
      <w:r w:rsidR="00AB6BF3" w:rsidRPr="00FD02C0">
        <w:rPr>
          <w:rFonts w:ascii="Times New Roman" w:hAnsi="Times New Roman" w:cs="Arial"/>
          <w:sz w:val="24"/>
          <w:szCs w:val="24"/>
          <w:lang w:val="bg-BG"/>
        </w:rPr>
        <w:t>на ВЪЗЛОЖИТЕЛЯ поисканите от него информация, данни или документи, свързани с изпълнението на договора</w:t>
      </w:r>
      <w:r>
        <w:rPr>
          <w:rFonts w:ascii="Times New Roman" w:hAnsi="Times New Roman" w:cs="Arial"/>
          <w:sz w:val="24"/>
          <w:szCs w:val="24"/>
          <w:lang w:val="bg-BG"/>
        </w:rPr>
        <w:t xml:space="preserve"> </w:t>
      </w:r>
      <w:r>
        <w:rPr>
          <w:rFonts w:ascii="Times New Roman" w:hAnsi="Times New Roman"/>
          <w:sz w:val="22"/>
          <w:szCs w:val="22"/>
        </w:rPr>
        <w:t>/</w:t>
      </w:r>
      <w:proofErr w:type="spellStart"/>
      <w:r w:rsidRPr="0035071C">
        <w:rPr>
          <w:rFonts w:ascii="Times New Roman" w:hAnsi="Times New Roman"/>
          <w:sz w:val="22"/>
          <w:szCs w:val="22"/>
        </w:rPr>
        <w:t>консумирана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енергия</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отделните</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обекти</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сп</w:t>
      </w:r>
      <w:r>
        <w:rPr>
          <w:rFonts w:ascii="Times New Roman" w:hAnsi="Times New Roman"/>
          <w:sz w:val="22"/>
          <w:szCs w:val="22"/>
        </w:rPr>
        <w:t>равки</w:t>
      </w:r>
      <w:proofErr w:type="spellEnd"/>
      <w:r>
        <w:rPr>
          <w:rFonts w:ascii="Times New Roman" w:hAnsi="Times New Roman"/>
          <w:sz w:val="22"/>
          <w:szCs w:val="22"/>
        </w:rPr>
        <w:t xml:space="preserve">, </w:t>
      </w:r>
      <w:proofErr w:type="spellStart"/>
      <w:r>
        <w:rPr>
          <w:rFonts w:ascii="Times New Roman" w:hAnsi="Times New Roman"/>
          <w:sz w:val="22"/>
          <w:szCs w:val="22"/>
        </w:rPr>
        <w:t>графики</w:t>
      </w:r>
      <w:proofErr w:type="spellEnd"/>
      <w:r>
        <w:rPr>
          <w:rFonts w:ascii="Times New Roman" w:hAnsi="Times New Roman"/>
          <w:sz w:val="22"/>
          <w:szCs w:val="22"/>
        </w:rPr>
        <w:t xml:space="preserve"> и </w:t>
      </w:r>
      <w:proofErr w:type="spellStart"/>
      <w:r>
        <w:rPr>
          <w:rFonts w:ascii="Times New Roman" w:hAnsi="Times New Roman"/>
          <w:sz w:val="22"/>
          <w:szCs w:val="22"/>
        </w:rPr>
        <w:t>отчети</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това</w:t>
      </w:r>
      <w:proofErr w:type="spellEnd"/>
      <w:r>
        <w:rPr>
          <w:rFonts w:ascii="Times New Roman" w:hAnsi="Times New Roman"/>
          <w:sz w:val="22"/>
          <w:szCs w:val="22"/>
        </w:rPr>
        <w:t xml:space="preserve"> и </w:t>
      </w:r>
      <w:proofErr w:type="spellStart"/>
      <w:r>
        <w:rPr>
          <w:rFonts w:ascii="Times New Roman" w:hAnsi="Times New Roman"/>
          <w:sz w:val="22"/>
          <w:szCs w:val="22"/>
        </w:rPr>
        <w:t>др</w:t>
      </w:r>
      <w:proofErr w:type="spellEnd"/>
      <w:r>
        <w:rPr>
          <w:rFonts w:ascii="Times New Roman" w:hAnsi="Times New Roman"/>
          <w:sz w:val="22"/>
          <w:szCs w:val="22"/>
        </w:rPr>
        <w:t>./</w:t>
      </w:r>
      <w:r w:rsidR="00AB6BF3" w:rsidRPr="00FD02C0">
        <w:rPr>
          <w:rFonts w:ascii="Times New Roman" w:hAnsi="Times New Roman" w:cs="Arial"/>
          <w:sz w:val="24"/>
          <w:szCs w:val="24"/>
          <w:lang w:val="bg-BG"/>
        </w:rPr>
        <w:t>.</w:t>
      </w:r>
    </w:p>
    <w:p w:rsidR="00FD02C0" w:rsidRDefault="00AB6BF3" w:rsidP="00AB6BF3">
      <w:pPr>
        <w:tabs>
          <w:tab w:val="left" w:pos="1180"/>
        </w:tabs>
        <w:spacing w:line="0" w:lineRule="atLeast"/>
        <w:jc w:val="both"/>
        <w:rPr>
          <w:rFonts w:ascii="Times New Roman" w:hAnsi="Times New Roman"/>
          <w:sz w:val="24"/>
          <w:szCs w:val="24"/>
          <w:lang w:val="bg-BG"/>
        </w:rPr>
      </w:pPr>
      <w:r w:rsidRPr="00FD02C0">
        <w:rPr>
          <w:rFonts w:ascii="Times New Roman" w:hAnsi="Times New Roman" w:cs="Arial"/>
          <w:sz w:val="24"/>
          <w:szCs w:val="24"/>
        </w:rPr>
        <w:tab/>
      </w:r>
      <w:r w:rsidR="00FD02C0" w:rsidRPr="00E24AE6">
        <w:rPr>
          <w:rFonts w:ascii="Times New Roman" w:hAnsi="Times New Roman"/>
          <w:sz w:val="24"/>
          <w:szCs w:val="24"/>
        </w:rPr>
        <w:t>11.</w:t>
      </w:r>
      <w:r w:rsidR="00FD02C0" w:rsidRPr="00E24AE6">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E24AE6">
        <w:rPr>
          <w:rFonts w:ascii="Times New Roman" w:hAnsi="Times New Roman"/>
          <w:sz w:val="24"/>
          <w:szCs w:val="24"/>
        </w:rPr>
        <w:t>В</w:t>
      </w:r>
      <w:r w:rsidR="00FD02C0" w:rsidRPr="00E24AE6">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291169"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sz w:val="24"/>
          <w:szCs w:val="24"/>
          <w:lang w:val="bg-BG"/>
        </w:rPr>
        <w:tab/>
      </w:r>
      <w:r w:rsidR="00AB6BF3" w:rsidRPr="00FD02C0">
        <w:rPr>
          <w:rFonts w:ascii="Times New Roman" w:hAnsi="Times New Roman" w:cs="Arial"/>
          <w:sz w:val="24"/>
          <w:szCs w:val="24"/>
          <w:lang w:val="bg-BG"/>
        </w:rPr>
        <w:t>1</w:t>
      </w:r>
      <w:r>
        <w:rPr>
          <w:rFonts w:ascii="Times New Roman" w:hAnsi="Times New Roman" w:cs="Arial"/>
          <w:sz w:val="24"/>
          <w:szCs w:val="24"/>
          <w:lang w:val="bg-BG"/>
        </w:rPr>
        <w:t>2</w:t>
      </w:r>
      <w:r w:rsidR="00AB6BF3" w:rsidRPr="00FD02C0">
        <w:rPr>
          <w:rFonts w:ascii="Times New Roman" w:hAnsi="Times New Roman" w:cs="Arial"/>
          <w:sz w:val="24"/>
          <w:szCs w:val="24"/>
          <w:lang w:val="bg-BG"/>
        </w:rPr>
        <w:t>.</w:t>
      </w:r>
      <w:r>
        <w:rPr>
          <w:rFonts w:ascii="Times New Roman" w:hAnsi="Times New Roman" w:cs="Arial"/>
          <w:sz w:val="24"/>
          <w:szCs w:val="24"/>
          <w:lang w:val="bg-BG"/>
        </w:rPr>
        <w:t xml:space="preserve"> </w:t>
      </w:r>
      <w:r w:rsidR="00AB6BF3" w:rsidRPr="00FD02C0">
        <w:rPr>
          <w:rFonts w:ascii="Times New Roman" w:hAnsi="Times New Roman" w:cs="Arial"/>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291169">
        <w:rPr>
          <w:rFonts w:ascii="Times New Roman" w:hAnsi="Times New Roman" w:cs="Arial"/>
          <w:sz w:val="24"/>
          <w:lang w:val="bg-BG"/>
        </w:rPr>
        <w:t xml:space="preserve"> е приложимо);</w:t>
      </w:r>
    </w:p>
    <w:p w:rsidR="00AB6BF3" w:rsidRPr="00291169" w:rsidRDefault="00AB6BF3" w:rsidP="00AB6BF3">
      <w:pPr>
        <w:tabs>
          <w:tab w:val="left" w:pos="1180"/>
        </w:tabs>
        <w:spacing w:line="0" w:lineRule="atLeast"/>
        <w:jc w:val="both"/>
        <w:rPr>
          <w:rFonts w:ascii="Times New Roman" w:hAnsi="Times New Roman" w:cs="Arial"/>
          <w:sz w:val="24"/>
          <w:lang w:val="bg-BG"/>
        </w:rPr>
      </w:pPr>
      <w:r w:rsidRPr="00291169">
        <w:rPr>
          <w:rFonts w:ascii="Times New Roman" w:hAnsi="Times New Roman" w:cs="Arial"/>
          <w:sz w:val="24"/>
        </w:rPr>
        <w:tab/>
      </w:r>
      <w:r w:rsidRPr="00291169">
        <w:rPr>
          <w:rFonts w:ascii="Times New Roman" w:hAnsi="Times New Roman" w:cs="Arial"/>
          <w:sz w:val="24"/>
          <w:lang w:val="bg-BG"/>
        </w:rPr>
        <w:t>1</w:t>
      </w:r>
      <w:r w:rsidR="00FD02C0">
        <w:rPr>
          <w:rFonts w:ascii="Times New Roman" w:hAnsi="Times New Roman" w:cs="Arial"/>
          <w:sz w:val="24"/>
          <w:lang w:val="bg-BG"/>
        </w:rPr>
        <w:t>2</w:t>
      </w:r>
      <w:r w:rsidRPr="00291169">
        <w:rPr>
          <w:rFonts w:ascii="Times New Roman" w:hAnsi="Times New Roman" w:cs="Arial"/>
          <w:sz w:val="24"/>
          <w:lang w:val="bg-BG"/>
        </w:rPr>
        <w:t>.1. ИЗПЪЛНИТЕЛЯТ отговаря за изпълнението от своите подизпълнители (в случай, че ползва такива) като за свое.</w:t>
      </w:r>
    </w:p>
    <w:p w:rsidR="00AB6BF3" w:rsidRDefault="00AB6BF3" w:rsidP="00FD02C0">
      <w:pPr>
        <w:jc w:val="both"/>
        <w:rPr>
          <w:rFonts w:ascii="Times New Roman" w:hAnsi="Times New Roman" w:cs="Arial"/>
          <w:b/>
          <w:sz w:val="24"/>
        </w:rPr>
      </w:pPr>
      <w:r>
        <w:rPr>
          <w:rFonts w:ascii="Times New Roman" w:hAnsi="Times New Roman" w:cs="Arial"/>
          <w:sz w:val="24"/>
        </w:rPr>
        <w:tab/>
      </w:r>
      <w:r w:rsidR="001248E4" w:rsidRPr="001248E4">
        <w:rPr>
          <w:rFonts w:ascii="Times New Roman" w:hAnsi="Times New Roman"/>
          <w:sz w:val="24"/>
          <w:szCs w:val="24"/>
        </w:rPr>
        <w:t xml:space="preserve">        </w:t>
      </w:r>
    </w:p>
    <w:p w:rsidR="00AB6BF3" w:rsidRDefault="00AB6BF3" w:rsidP="00F047BA">
      <w:pPr>
        <w:spacing w:line="0" w:lineRule="atLeast"/>
        <w:jc w:val="center"/>
        <w:rPr>
          <w:rFonts w:ascii="Times New Roman" w:hAnsi="Times New Roman" w:cs="Arial"/>
          <w:b/>
          <w:sz w:val="24"/>
        </w:rPr>
      </w:pPr>
      <w:r w:rsidRPr="00775839">
        <w:rPr>
          <w:rFonts w:ascii="Times New Roman" w:hAnsi="Times New Roman" w:cs="Arial"/>
          <w:b/>
          <w:sz w:val="24"/>
          <w:lang w:val="bg-BG"/>
        </w:rPr>
        <w:t>VI.</w:t>
      </w:r>
      <w:r>
        <w:rPr>
          <w:rFonts w:ascii="Times New Roman" w:hAnsi="Times New Roman" w:cs="Arial"/>
          <w:b/>
          <w:sz w:val="24"/>
          <w:lang w:val="bg-BG"/>
        </w:rPr>
        <w:t>ПРАВА И ЗАДЪЛЖЕНИЯ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853149">
        <w:rPr>
          <w:rFonts w:ascii="Times New Roman" w:hAnsi="Times New Roman" w:cs="Arial"/>
          <w:sz w:val="24"/>
          <w:lang w:val="bg-BG"/>
        </w:rPr>
        <w:t>7</w:t>
      </w:r>
      <w:r>
        <w:rPr>
          <w:rFonts w:ascii="Times New Roman" w:hAnsi="Times New Roman" w:cs="Arial"/>
          <w:sz w:val="24"/>
          <w:lang w:val="bg-BG"/>
        </w:rPr>
        <w:t>. ВЪЗЛОЖИТЕЛЯТ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 xml:space="preserve">Да изисква </w:t>
      </w:r>
      <w:r w:rsidR="003F2D08">
        <w:rPr>
          <w:rFonts w:ascii="Times New Roman" w:hAnsi="Times New Roman" w:cs="Arial"/>
          <w:sz w:val="24"/>
          <w:lang w:val="bg-BG"/>
        </w:rPr>
        <w:t xml:space="preserve">и получава </w:t>
      </w:r>
      <w:r>
        <w:rPr>
          <w:rFonts w:ascii="Times New Roman" w:hAnsi="Times New Roman" w:cs="Arial"/>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Default="00AB6BF3" w:rsidP="00590329">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853149">
        <w:rPr>
          <w:rFonts w:ascii="Times New Roman" w:hAnsi="Times New Roman" w:cs="Arial"/>
          <w:sz w:val="24"/>
          <w:lang w:val="bg-BG"/>
        </w:rPr>
        <w:t>8</w:t>
      </w:r>
      <w:r>
        <w:rPr>
          <w:rFonts w:ascii="Times New Roman" w:hAnsi="Times New Roman" w:cs="Arial"/>
          <w:sz w:val="24"/>
          <w:lang w:val="bg-BG"/>
        </w:rPr>
        <w:t>. ВЪЗЛОЖИТЕЛЯТ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lastRenderedPageBreak/>
        <w:tab/>
      </w:r>
      <w:r>
        <w:rPr>
          <w:rFonts w:ascii="Times New Roman" w:hAnsi="Times New Roman" w:cs="Arial"/>
          <w:sz w:val="24"/>
          <w:lang w:val="bg-BG"/>
        </w:rPr>
        <w:t>1.</w:t>
      </w:r>
      <w:r>
        <w:rPr>
          <w:rFonts w:ascii="Times New Roman" w:hAnsi="Times New Roman" w:cs="Arial"/>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спазва разпоредбите и правилата, заложени в ЗЕ и наредбите към него, както и ПТЕЕ.</w:t>
      </w:r>
    </w:p>
    <w:p w:rsidR="00AB6BF3" w:rsidRDefault="00AB6BF3" w:rsidP="00AB6BF3">
      <w:pPr>
        <w:tabs>
          <w:tab w:val="left" w:pos="1180"/>
        </w:tabs>
        <w:spacing w:line="0" w:lineRule="atLeast"/>
        <w:ind w:firstLine="709"/>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1D093A" w:rsidRDefault="00C60DA9" w:rsidP="00AB6BF3">
      <w:pPr>
        <w:tabs>
          <w:tab w:val="left" w:pos="1180"/>
        </w:tabs>
        <w:spacing w:line="0" w:lineRule="atLeast"/>
        <w:ind w:firstLine="709"/>
        <w:jc w:val="both"/>
        <w:rPr>
          <w:rStyle w:val="FontStyle14"/>
          <w:sz w:val="24"/>
          <w:szCs w:val="24"/>
          <w:lang w:val="bg-BG"/>
        </w:rPr>
      </w:pPr>
      <w:r>
        <w:rPr>
          <w:rFonts w:ascii="Times New Roman" w:hAnsi="Times New Roman"/>
          <w:sz w:val="24"/>
          <w:szCs w:val="24"/>
          <w:lang w:val="bg-BG"/>
        </w:rPr>
        <w:tab/>
      </w:r>
      <w:r w:rsidRPr="00C60DA9">
        <w:rPr>
          <w:rFonts w:ascii="Times New Roman" w:hAnsi="Times New Roman"/>
          <w:sz w:val="24"/>
          <w:szCs w:val="24"/>
          <w:lang w:val="bg-BG"/>
        </w:rPr>
        <w:t>6.</w:t>
      </w:r>
      <w:r w:rsidRPr="00C60DA9">
        <w:rPr>
          <w:rFonts w:ascii="Times New Roman" w:hAnsi="Times New Roman"/>
          <w:b/>
          <w:bCs/>
          <w:sz w:val="24"/>
          <w:szCs w:val="24"/>
        </w:rPr>
        <w:t xml:space="preserve"> </w:t>
      </w:r>
      <w:r>
        <w:rPr>
          <w:rStyle w:val="4"/>
          <w:rFonts w:ascii="Times New Roman" w:hAnsi="Times New Roman" w:cs="Times New Roman"/>
          <w:sz w:val="24"/>
          <w:szCs w:val="24"/>
        </w:rPr>
        <w:t>П</w:t>
      </w:r>
      <w:r w:rsidRPr="00C60DA9">
        <w:rPr>
          <w:rStyle w:val="4"/>
          <w:rFonts w:ascii="Times New Roman" w:hAnsi="Times New Roman" w:cs="Times New Roman"/>
          <w:sz w:val="24"/>
          <w:szCs w:val="24"/>
        </w:rPr>
        <w:t xml:space="preserve">ри сключване на договора да предостави на Изпълнителя </w:t>
      </w:r>
      <w:r w:rsidR="00C059E9">
        <w:rPr>
          <w:rStyle w:val="FontStyle14"/>
          <w:sz w:val="24"/>
          <w:szCs w:val="24"/>
          <w:lang w:val="bg-BG"/>
        </w:rPr>
        <w:t xml:space="preserve">информация, съдържаща </w:t>
      </w:r>
      <w:proofErr w:type="spellStart"/>
      <w:r w:rsidRPr="00C60DA9">
        <w:rPr>
          <w:rStyle w:val="FontStyle14"/>
          <w:sz w:val="24"/>
          <w:szCs w:val="24"/>
        </w:rPr>
        <w:t>данни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издаване</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proofErr w:type="spellStart"/>
      <w:r w:rsidRPr="00C60DA9">
        <w:rPr>
          <w:rStyle w:val="FontStyle14"/>
          <w:sz w:val="24"/>
          <w:szCs w:val="24"/>
        </w:rPr>
        <w:t>фактури</w:t>
      </w:r>
      <w:proofErr w:type="spellEnd"/>
      <w:r>
        <w:rPr>
          <w:rStyle w:val="FontStyle14"/>
          <w:sz w:val="24"/>
          <w:szCs w:val="24"/>
          <w:lang w:val="bg-BG"/>
        </w:rPr>
        <w:t>;</w:t>
      </w:r>
      <w:r w:rsidRPr="00C60DA9">
        <w:rPr>
          <w:rStyle w:val="FontStyle14"/>
          <w:sz w:val="24"/>
          <w:szCs w:val="24"/>
          <w:lang w:val="bg-BG"/>
        </w:rPr>
        <w:t xml:space="preserve"> електронните пощи, </w:t>
      </w:r>
      <w:r>
        <w:rPr>
          <w:rStyle w:val="FontStyle14"/>
          <w:sz w:val="24"/>
          <w:szCs w:val="24"/>
          <w:lang w:val="bg-BG"/>
        </w:rPr>
        <w:t>на</w:t>
      </w:r>
      <w:r w:rsidRPr="00C60DA9">
        <w:rPr>
          <w:rStyle w:val="FontStyle14"/>
          <w:sz w:val="24"/>
          <w:szCs w:val="24"/>
          <w:lang w:val="bg-BG"/>
        </w:rPr>
        <w:t xml:space="preserve"> които се </w:t>
      </w:r>
      <w:r>
        <w:rPr>
          <w:rStyle w:val="FontStyle14"/>
          <w:sz w:val="24"/>
          <w:szCs w:val="24"/>
          <w:lang w:val="bg-BG"/>
        </w:rPr>
        <w:t>изпращат електронни фактури</w:t>
      </w:r>
      <w:r w:rsidRPr="00C60DA9">
        <w:rPr>
          <w:rStyle w:val="FontStyle14"/>
          <w:sz w:val="24"/>
          <w:szCs w:val="24"/>
        </w:rPr>
        <w:t xml:space="preserve">. </w:t>
      </w:r>
    </w:p>
    <w:p w:rsidR="00C059E9" w:rsidRPr="00C059E9" w:rsidRDefault="00C059E9" w:rsidP="00AB6BF3">
      <w:pPr>
        <w:tabs>
          <w:tab w:val="left" w:pos="1180"/>
        </w:tabs>
        <w:spacing w:line="0" w:lineRule="atLeast"/>
        <w:ind w:firstLine="709"/>
        <w:jc w:val="both"/>
        <w:rPr>
          <w:rFonts w:ascii="Times New Roman" w:hAnsi="Times New Roman"/>
          <w:sz w:val="24"/>
          <w:lang w:val="bg-BG"/>
        </w:rPr>
      </w:pPr>
    </w:p>
    <w:p w:rsidR="00AB6BF3" w:rsidRDefault="00AB6BF3" w:rsidP="006C3729">
      <w:pPr>
        <w:tabs>
          <w:tab w:val="left" w:pos="118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VII.</w:t>
      </w:r>
      <w:r>
        <w:rPr>
          <w:rFonts w:ascii="Times New Roman" w:hAnsi="Times New Roman" w:cs="Arial"/>
          <w:b/>
          <w:sz w:val="24"/>
          <w:lang w:val="bg-BG"/>
        </w:rPr>
        <w:t>ПОДИЗПЪЛНИТЕЛИ</w:t>
      </w:r>
    </w:p>
    <w:p w:rsidR="00440D7C" w:rsidRPr="00440D7C" w:rsidRDefault="00AB6BF3" w:rsidP="00440D7C">
      <w:pPr>
        <w:autoSpaceDE w:val="0"/>
        <w:autoSpaceDN w:val="0"/>
        <w:adjustRightInd w:val="0"/>
        <w:ind w:firstLine="708"/>
        <w:jc w:val="both"/>
        <w:rPr>
          <w:rFonts w:ascii="Times New Roman" w:hAnsi="Times New Roman"/>
          <w:b/>
          <w:bCs/>
          <w:sz w:val="24"/>
          <w:szCs w:val="24"/>
          <w:lang w:val="bg-BG"/>
        </w:rPr>
      </w:pPr>
      <w:proofErr w:type="spellStart"/>
      <w:proofErr w:type="gramStart"/>
      <w:r w:rsidRPr="00440D7C">
        <w:rPr>
          <w:rFonts w:ascii="Times New Roman" w:hAnsi="Times New Roman"/>
          <w:bCs/>
          <w:sz w:val="24"/>
          <w:szCs w:val="24"/>
        </w:rPr>
        <w:t>Чл</w:t>
      </w:r>
      <w:proofErr w:type="spellEnd"/>
      <w:r w:rsidRPr="00440D7C">
        <w:rPr>
          <w:rFonts w:ascii="Times New Roman" w:hAnsi="Times New Roman"/>
          <w:bCs/>
          <w:sz w:val="24"/>
          <w:szCs w:val="24"/>
        </w:rPr>
        <w:t>.</w:t>
      </w:r>
      <w:r w:rsidR="00853149" w:rsidRPr="00440D7C">
        <w:rPr>
          <w:rFonts w:ascii="Times New Roman" w:hAnsi="Times New Roman"/>
          <w:bCs/>
          <w:sz w:val="24"/>
          <w:szCs w:val="24"/>
          <w:lang w:val="bg-BG"/>
        </w:rPr>
        <w:t>9</w:t>
      </w:r>
      <w:r w:rsidR="00590329" w:rsidRPr="00440D7C">
        <w:rPr>
          <w:rFonts w:ascii="Times New Roman" w:hAnsi="Times New Roman"/>
          <w:bCs/>
          <w:sz w:val="24"/>
          <w:szCs w:val="24"/>
        </w:rPr>
        <w:t>.</w:t>
      </w:r>
      <w:r w:rsidRPr="00440D7C">
        <w:rPr>
          <w:rFonts w:ascii="Times New Roman" w:hAnsi="Times New Roman"/>
          <w:b/>
          <w:bCs/>
          <w:sz w:val="24"/>
          <w:szCs w:val="24"/>
        </w:rPr>
        <w:t xml:space="preserve"> (1) </w:t>
      </w:r>
      <w:proofErr w:type="spellStart"/>
      <w:r w:rsidR="00440D7C" w:rsidRPr="00440D7C">
        <w:rPr>
          <w:rFonts w:ascii="Times New Roman" w:hAnsi="Times New Roman"/>
          <w:sz w:val="24"/>
          <w:szCs w:val="24"/>
        </w:rPr>
        <w:t>Към</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момента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сключване</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настоящия</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договор</w:t>
      </w:r>
      <w:proofErr w:type="spellEnd"/>
      <w:r w:rsidR="00440D7C" w:rsidRPr="00440D7C">
        <w:rPr>
          <w:rFonts w:ascii="Times New Roman" w:hAnsi="Times New Roman"/>
          <w:sz w:val="24"/>
          <w:szCs w:val="24"/>
        </w:rPr>
        <w:t xml:space="preserve"> </w:t>
      </w:r>
      <w:r w:rsidR="00440D7C" w:rsidRPr="00440D7C">
        <w:rPr>
          <w:rFonts w:ascii="Times New Roman" w:hAnsi="Times New Roman"/>
          <w:bCs/>
          <w:sz w:val="24"/>
          <w:szCs w:val="24"/>
        </w:rPr>
        <w:t>ИЗПЪЛНИТЕЛЯТ</w:t>
      </w:r>
      <w:r w:rsidR="00440D7C" w:rsidRPr="00440D7C">
        <w:rPr>
          <w:rFonts w:ascii="Times New Roman" w:hAnsi="Times New Roman"/>
          <w:b/>
          <w:bCs/>
          <w:sz w:val="24"/>
          <w:szCs w:val="24"/>
          <w:lang w:val="bg-BG"/>
        </w:rPr>
        <w:t xml:space="preserve"> </w:t>
      </w:r>
      <w:proofErr w:type="spellStart"/>
      <w:r w:rsidR="00440D7C" w:rsidRPr="00440D7C">
        <w:rPr>
          <w:rFonts w:ascii="Times New Roman" w:hAnsi="Times New Roman"/>
          <w:i/>
          <w:iCs/>
          <w:sz w:val="24"/>
          <w:szCs w:val="24"/>
        </w:rPr>
        <w:t>предвижда</w:t>
      </w:r>
      <w:proofErr w:type="spellEnd"/>
      <w:r w:rsidR="00440D7C" w:rsidRPr="00440D7C">
        <w:rPr>
          <w:rFonts w:ascii="Times New Roman" w:hAnsi="Times New Roman"/>
          <w:i/>
          <w:iCs/>
          <w:sz w:val="24"/>
          <w:szCs w:val="24"/>
        </w:rPr>
        <w:t xml:space="preserve">/ </w:t>
      </w:r>
      <w:proofErr w:type="spellStart"/>
      <w:r w:rsidR="00440D7C" w:rsidRPr="00440D7C">
        <w:rPr>
          <w:rFonts w:ascii="Times New Roman" w:hAnsi="Times New Roman"/>
          <w:i/>
          <w:iCs/>
          <w:sz w:val="24"/>
          <w:szCs w:val="24"/>
        </w:rPr>
        <w:t>не</w:t>
      </w:r>
      <w:proofErr w:type="spellEnd"/>
      <w:r w:rsidR="00440D7C" w:rsidRPr="00440D7C">
        <w:rPr>
          <w:rFonts w:ascii="Times New Roman" w:hAnsi="Times New Roman"/>
          <w:i/>
          <w:iCs/>
          <w:sz w:val="24"/>
          <w:szCs w:val="24"/>
        </w:rPr>
        <w:t xml:space="preserve"> </w:t>
      </w:r>
      <w:proofErr w:type="spellStart"/>
      <w:r w:rsidR="00440D7C" w:rsidRPr="00440D7C">
        <w:rPr>
          <w:rFonts w:ascii="Times New Roman" w:hAnsi="Times New Roman"/>
          <w:i/>
          <w:iCs/>
          <w:sz w:val="24"/>
          <w:szCs w:val="24"/>
        </w:rPr>
        <w:t>предвижда</w:t>
      </w:r>
      <w:proofErr w:type="spellEnd"/>
      <w:r w:rsidR="00440D7C" w:rsidRPr="00440D7C">
        <w:rPr>
          <w:rFonts w:ascii="Times New Roman" w:hAnsi="Times New Roman"/>
          <w:i/>
          <w:iCs/>
          <w:sz w:val="24"/>
          <w:szCs w:val="24"/>
        </w:rPr>
        <w:t xml:space="preserve"> </w:t>
      </w:r>
      <w:proofErr w:type="spellStart"/>
      <w:r w:rsidR="00440D7C" w:rsidRPr="00440D7C">
        <w:rPr>
          <w:rFonts w:ascii="Times New Roman" w:hAnsi="Times New Roman"/>
          <w:sz w:val="24"/>
          <w:szCs w:val="24"/>
        </w:rPr>
        <w:t>използването</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подизпълнители</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при</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изпълнение</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дейностите</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предмет</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на</w:t>
      </w:r>
      <w:proofErr w:type="spellEnd"/>
      <w:r w:rsidR="00440D7C" w:rsidRPr="00440D7C">
        <w:rPr>
          <w:rFonts w:ascii="Times New Roman" w:hAnsi="Times New Roman"/>
          <w:sz w:val="24"/>
          <w:szCs w:val="24"/>
        </w:rPr>
        <w:t xml:space="preserve"> </w:t>
      </w:r>
      <w:proofErr w:type="spellStart"/>
      <w:r w:rsidR="00440D7C" w:rsidRPr="00440D7C">
        <w:rPr>
          <w:rFonts w:ascii="Times New Roman" w:hAnsi="Times New Roman"/>
          <w:sz w:val="24"/>
          <w:szCs w:val="24"/>
        </w:rPr>
        <w:t>възлагане</w:t>
      </w:r>
      <w:proofErr w:type="spellEnd"/>
      <w:r w:rsidR="00440D7C" w:rsidRPr="00440D7C">
        <w:rPr>
          <w:rFonts w:ascii="Times New Roman" w:hAnsi="Times New Roman"/>
          <w:sz w:val="24"/>
          <w:szCs w:val="24"/>
        </w:rPr>
        <w:t>.</w:t>
      </w:r>
      <w:proofErr w:type="gramEnd"/>
    </w:p>
    <w:p w:rsidR="00440D7C" w:rsidRPr="00440D7C" w:rsidRDefault="00440D7C" w:rsidP="00440D7C">
      <w:pPr>
        <w:autoSpaceDE w:val="0"/>
        <w:autoSpaceDN w:val="0"/>
        <w:adjustRightInd w:val="0"/>
        <w:ind w:firstLine="708"/>
        <w:jc w:val="both"/>
        <w:rPr>
          <w:rFonts w:ascii="Times New Roman" w:hAnsi="Times New Roman"/>
          <w:i/>
          <w:iCs/>
          <w:sz w:val="24"/>
          <w:szCs w:val="24"/>
          <w:lang w:val="bg-BG"/>
        </w:rPr>
      </w:pPr>
      <w:proofErr w:type="spellStart"/>
      <w:r w:rsidRPr="00440D7C">
        <w:rPr>
          <w:rFonts w:ascii="Times New Roman" w:hAnsi="Times New Roman"/>
          <w:sz w:val="24"/>
          <w:szCs w:val="24"/>
        </w:rPr>
        <w:t>Подизпълнители</w:t>
      </w:r>
      <w:proofErr w:type="spellEnd"/>
      <w:r w:rsidRPr="00440D7C">
        <w:rPr>
          <w:rFonts w:ascii="Times New Roman" w:hAnsi="Times New Roman"/>
          <w:sz w:val="24"/>
          <w:szCs w:val="24"/>
        </w:rPr>
        <w:t xml:space="preserve">: …. </w:t>
      </w:r>
      <w:r w:rsidRPr="00440D7C">
        <w:rPr>
          <w:rFonts w:ascii="Times New Roman" w:hAnsi="Times New Roman"/>
          <w:i/>
          <w:iCs/>
          <w:sz w:val="24"/>
          <w:szCs w:val="24"/>
        </w:rPr>
        <w:t>(</w:t>
      </w:r>
      <w:proofErr w:type="spellStart"/>
      <w:proofErr w:type="gramStart"/>
      <w:r w:rsidRPr="00440D7C">
        <w:rPr>
          <w:rFonts w:ascii="Times New Roman" w:hAnsi="Times New Roman"/>
          <w:i/>
          <w:iCs/>
          <w:sz w:val="24"/>
          <w:szCs w:val="24"/>
        </w:rPr>
        <w:t>допълва</w:t>
      </w:r>
      <w:proofErr w:type="spellEnd"/>
      <w:proofErr w:type="gramEnd"/>
      <w:r w:rsidRPr="00440D7C">
        <w:rPr>
          <w:rFonts w:ascii="Times New Roman" w:hAnsi="Times New Roman"/>
          <w:i/>
          <w:iCs/>
          <w:sz w:val="24"/>
          <w:szCs w:val="24"/>
        </w:rPr>
        <w:t xml:space="preserve"> </w:t>
      </w:r>
      <w:r w:rsidRPr="00440D7C">
        <w:rPr>
          <w:rFonts w:ascii="Times New Roman" w:hAnsi="Times New Roman"/>
          <w:i/>
          <w:iCs/>
          <w:sz w:val="24"/>
          <w:szCs w:val="24"/>
          <w:lang w:val="bg-BG"/>
        </w:rPr>
        <w:t xml:space="preserve">се </w:t>
      </w:r>
      <w:proofErr w:type="spellStart"/>
      <w:r w:rsidRPr="00440D7C">
        <w:rPr>
          <w:rFonts w:ascii="Times New Roman" w:hAnsi="Times New Roman"/>
          <w:i/>
          <w:iCs/>
          <w:sz w:val="24"/>
          <w:szCs w:val="24"/>
        </w:rPr>
        <w:t>само</w:t>
      </w:r>
      <w:proofErr w:type="spellEnd"/>
      <w:r w:rsidRPr="00440D7C">
        <w:rPr>
          <w:rFonts w:ascii="Times New Roman" w:hAnsi="Times New Roman"/>
          <w:i/>
          <w:iCs/>
          <w:sz w:val="24"/>
          <w:szCs w:val="24"/>
        </w:rPr>
        <w:t xml:space="preserve"> в </w:t>
      </w:r>
      <w:proofErr w:type="spellStart"/>
      <w:r w:rsidRPr="00440D7C">
        <w:rPr>
          <w:rFonts w:ascii="Times New Roman" w:hAnsi="Times New Roman"/>
          <w:i/>
          <w:iCs/>
          <w:sz w:val="24"/>
          <w:szCs w:val="24"/>
        </w:rPr>
        <w:t>случай</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че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към</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момента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на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сключване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на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договора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се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предвижда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използването</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на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подизпълнители</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като</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се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посочват</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идентификационни</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данни</w:t>
      </w:r>
      <w:proofErr w:type="spellEnd"/>
      <w:r w:rsidRPr="00440D7C">
        <w:rPr>
          <w:rFonts w:ascii="Times New Roman" w:hAnsi="Times New Roman"/>
          <w:i/>
          <w:iCs/>
          <w:sz w:val="24"/>
          <w:szCs w:val="24"/>
        </w:rPr>
        <w:t xml:space="preserve"> и </w:t>
      </w:r>
      <w:proofErr w:type="spellStart"/>
      <w:r w:rsidRPr="00440D7C">
        <w:rPr>
          <w:rFonts w:ascii="Times New Roman" w:hAnsi="Times New Roman"/>
          <w:i/>
          <w:iCs/>
          <w:sz w:val="24"/>
          <w:szCs w:val="24"/>
        </w:rPr>
        <w:t>обхват</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на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дейностите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които</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ще</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извършва</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всеки</w:t>
      </w:r>
      <w:proofErr w:type="spellEnd"/>
      <w:r w:rsidRPr="00440D7C">
        <w:rPr>
          <w:rFonts w:ascii="Times New Roman" w:hAnsi="Times New Roman"/>
          <w:i/>
          <w:iCs/>
          <w:sz w:val="24"/>
          <w:szCs w:val="24"/>
        </w:rPr>
        <w:t xml:space="preserve"> </w:t>
      </w:r>
      <w:proofErr w:type="spellStart"/>
      <w:r w:rsidRPr="00440D7C">
        <w:rPr>
          <w:rFonts w:ascii="Times New Roman" w:hAnsi="Times New Roman"/>
          <w:i/>
          <w:iCs/>
          <w:sz w:val="24"/>
          <w:szCs w:val="24"/>
        </w:rPr>
        <w:t>подизпълнител</w:t>
      </w:r>
      <w:proofErr w:type="spellEnd"/>
      <w:r w:rsidRPr="00440D7C">
        <w:rPr>
          <w:rFonts w:ascii="Times New Roman" w:hAnsi="Times New Roman"/>
          <w:i/>
          <w:iCs/>
          <w:sz w:val="24"/>
          <w:szCs w:val="24"/>
        </w:rPr>
        <w:t>)</w:t>
      </w:r>
    </w:p>
    <w:p w:rsidR="00440D7C" w:rsidRPr="00440D7C" w:rsidRDefault="00440D7C" w:rsidP="00440D7C">
      <w:pPr>
        <w:tabs>
          <w:tab w:val="left" w:pos="0"/>
        </w:tabs>
        <w:autoSpaceDE w:val="0"/>
        <w:autoSpaceDN w:val="0"/>
        <w:adjustRightInd w:val="0"/>
        <w:jc w:val="both"/>
        <w:rPr>
          <w:rFonts w:ascii="Times New Roman" w:hAnsi="Times New Roman"/>
          <w:sz w:val="24"/>
          <w:szCs w:val="24"/>
          <w:lang w:val="bg-BG"/>
        </w:rPr>
      </w:pPr>
      <w:r w:rsidRPr="00440D7C">
        <w:rPr>
          <w:rFonts w:ascii="Times New Roman" w:hAnsi="Times New Roman"/>
          <w:b/>
          <w:bCs/>
          <w:sz w:val="24"/>
          <w:szCs w:val="24"/>
          <w:lang w:val="bg-BG"/>
        </w:rPr>
        <w:tab/>
      </w:r>
      <w:r w:rsidRPr="00440D7C">
        <w:rPr>
          <w:rFonts w:ascii="Times New Roman" w:hAnsi="Times New Roman"/>
          <w:b/>
          <w:bCs/>
          <w:sz w:val="24"/>
          <w:szCs w:val="24"/>
        </w:rPr>
        <w:t xml:space="preserve">(2) </w:t>
      </w:r>
      <w:proofErr w:type="spellStart"/>
      <w:r w:rsidRPr="00440D7C">
        <w:rPr>
          <w:rFonts w:ascii="Times New Roman" w:hAnsi="Times New Roman"/>
          <w:sz w:val="24"/>
          <w:szCs w:val="24"/>
        </w:rPr>
        <w:t>Замяна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или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включване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подизпълнител</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по</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време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изпълнение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договора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се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допуска</w:t>
      </w:r>
      <w:proofErr w:type="spellEnd"/>
      <w:r w:rsidRPr="00440D7C">
        <w:rPr>
          <w:rFonts w:ascii="Times New Roman" w:hAnsi="Times New Roman"/>
          <w:sz w:val="24"/>
          <w:szCs w:val="24"/>
        </w:rPr>
        <w:t xml:space="preserve"> </w:t>
      </w:r>
      <w:r w:rsidRPr="00440D7C">
        <w:rPr>
          <w:rFonts w:ascii="Times New Roman" w:hAnsi="Times New Roman"/>
          <w:sz w:val="24"/>
          <w:szCs w:val="24"/>
          <w:lang w:val="bg-BG"/>
        </w:rPr>
        <w:t>при</w:t>
      </w:r>
      <w:r w:rsidRPr="00440D7C">
        <w:rPr>
          <w:rFonts w:ascii="Times New Roman" w:hAnsi="Times New Roman"/>
          <w:sz w:val="24"/>
          <w:szCs w:val="24"/>
        </w:rPr>
        <w:t xml:space="preserve"> </w:t>
      </w:r>
      <w:proofErr w:type="spellStart"/>
      <w:r w:rsidRPr="00440D7C">
        <w:rPr>
          <w:rFonts w:ascii="Times New Roman" w:hAnsi="Times New Roman"/>
          <w:sz w:val="24"/>
          <w:szCs w:val="24"/>
        </w:rPr>
        <w:t>необходимост</w:t>
      </w:r>
      <w:proofErr w:type="spellEnd"/>
      <w:r w:rsidRPr="00440D7C">
        <w:rPr>
          <w:rFonts w:ascii="Times New Roman" w:hAnsi="Times New Roman"/>
          <w:sz w:val="24"/>
          <w:szCs w:val="24"/>
        </w:rPr>
        <w:t xml:space="preserve"> и </w:t>
      </w:r>
      <w:proofErr w:type="spellStart"/>
      <w:r w:rsidRPr="00440D7C">
        <w:rPr>
          <w:rFonts w:ascii="Times New Roman" w:hAnsi="Times New Roman"/>
          <w:sz w:val="24"/>
          <w:szCs w:val="24"/>
        </w:rPr>
        <w:t>при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спазване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условията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по</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чл</w:t>
      </w:r>
      <w:proofErr w:type="spellEnd"/>
      <w:r w:rsidRPr="00440D7C">
        <w:rPr>
          <w:rFonts w:ascii="Times New Roman" w:hAnsi="Times New Roman"/>
          <w:sz w:val="24"/>
          <w:szCs w:val="24"/>
        </w:rPr>
        <w:t xml:space="preserve">. </w:t>
      </w:r>
      <w:proofErr w:type="gramStart"/>
      <w:r w:rsidRPr="00440D7C">
        <w:rPr>
          <w:rFonts w:ascii="Times New Roman" w:hAnsi="Times New Roman"/>
          <w:sz w:val="24"/>
          <w:szCs w:val="24"/>
        </w:rPr>
        <w:t xml:space="preserve">66, </w:t>
      </w:r>
      <w:proofErr w:type="spellStart"/>
      <w:r w:rsidRPr="00440D7C">
        <w:rPr>
          <w:rFonts w:ascii="Times New Roman" w:hAnsi="Times New Roman"/>
          <w:sz w:val="24"/>
          <w:szCs w:val="24"/>
        </w:rPr>
        <w:t>ал</w:t>
      </w:r>
      <w:proofErr w:type="spellEnd"/>
      <w:r w:rsidRPr="00440D7C">
        <w:rPr>
          <w:rFonts w:ascii="Times New Roman" w:hAnsi="Times New Roman"/>
          <w:sz w:val="24"/>
          <w:szCs w:val="24"/>
        </w:rPr>
        <w:t>.</w:t>
      </w:r>
      <w:proofErr w:type="gramEnd"/>
      <w:r w:rsidRPr="00440D7C">
        <w:rPr>
          <w:rFonts w:ascii="Times New Roman" w:hAnsi="Times New Roman"/>
          <w:sz w:val="24"/>
          <w:szCs w:val="24"/>
        </w:rPr>
        <w:t xml:space="preserve"> 1</w:t>
      </w:r>
      <w:r w:rsidRPr="00440D7C">
        <w:rPr>
          <w:rFonts w:ascii="Times New Roman" w:hAnsi="Times New Roman"/>
          <w:sz w:val="24"/>
          <w:szCs w:val="24"/>
          <w:lang w:val="bg-BG"/>
        </w:rPr>
        <w:t>4</w:t>
      </w:r>
      <w:r w:rsidRPr="00440D7C">
        <w:rPr>
          <w:rFonts w:ascii="Times New Roman" w:hAnsi="Times New Roman"/>
          <w:sz w:val="24"/>
          <w:szCs w:val="24"/>
        </w:rPr>
        <w:t xml:space="preserve"> – 1</w:t>
      </w:r>
      <w:r w:rsidRPr="00440D7C">
        <w:rPr>
          <w:rFonts w:ascii="Times New Roman" w:hAnsi="Times New Roman"/>
          <w:sz w:val="24"/>
          <w:szCs w:val="24"/>
          <w:lang w:val="bg-BG"/>
        </w:rPr>
        <w:t>5</w:t>
      </w:r>
      <w:r w:rsidRPr="00440D7C">
        <w:rPr>
          <w:rFonts w:ascii="Times New Roman" w:hAnsi="Times New Roman"/>
          <w:sz w:val="24"/>
          <w:szCs w:val="24"/>
        </w:rPr>
        <w:t xml:space="preserve"> </w:t>
      </w:r>
      <w:proofErr w:type="spellStart"/>
      <w:r w:rsidRPr="00440D7C">
        <w:rPr>
          <w:rFonts w:ascii="Times New Roman" w:hAnsi="Times New Roman"/>
          <w:sz w:val="24"/>
          <w:szCs w:val="24"/>
        </w:rPr>
        <w:t>от</w:t>
      </w:r>
      <w:proofErr w:type="spellEnd"/>
      <w:r w:rsidRPr="00440D7C">
        <w:rPr>
          <w:rFonts w:ascii="Times New Roman" w:hAnsi="Times New Roman"/>
          <w:sz w:val="24"/>
          <w:szCs w:val="24"/>
        </w:rPr>
        <w:t xml:space="preserve"> ЗОП. </w:t>
      </w:r>
      <w:proofErr w:type="spellStart"/>
      <w:proofErr w:type="gramStart"/>
      <w:r w:rsidRPr="00440D7C">
        <w:rPr>
          <w:rFonts w:ascii="Times New Roman" w:hAnsi="Times New Roman"/>
          <w:sz w:val="24"/>
          <w:szCs w:val="24"/>
        </w:rPr>
        <w:t>При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тези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случаи</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документите</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по</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чл</w:t>
      </w:r>
      <w:proofErr w:type="spellEnd"/>
      <w:r w:rsidRPr="00440D7C">
        <w:rPr>
          <w:rFonts w:ascii="Times New Roman" w:hAnsi="Times New Roman"/>
          <w:sz w:val="24"/>
          <w:szCs w:val="24"/>
        </w:rPr>
        <w:t>.</w:t>
      </w:r>
      <w:proofErr w:type="gramEnd"/>
      <w:r w:rsidRPr="00440D7C">
        <w:rPr>
          <w:rFonts w:ascii="Times New Roman" w:hAnsi="Times New Roman"/>
          <w:sz w:val="24"/>
          <w:szCs w:val="24"/>
        </w:rPr>
        <w:t xml:space="preserve"> </w:t>
      </w:r>
      <w:proofErr w:type="gramStart"/>
      <w:r w:rsidRPr="00440D7C">
        <w:rPr>
          <w:rFonts w:ascii="Times New Roman" w:hAnsi="Times New Roman"/>
          <w:sz w:val="24"/>
          <w:szCs w:val="24"/>
        </w:rPr>
        <w:t xml:space="preserve">66, </w:t>
      </w:r>
      <w:proofErr w:type="spellStart"/>
      <w:r w:rsidRPr="00440D7C">
        <w:rPr>
          <w:rFonts w:ascii="Times New Roman" w:hAnsi="Times New Roman"/>
          <w:sz w:val="24"/>
          <w:szCs w:val="24"/>
        </w:rPr>
        <w:t>ал</w:t>
      </w:r>
      <w:proofErr w:type="spellEnd"/>
      <w:r w:rsidRPr="00440D7C">
        <w:rPr>
          <w:rFonts w:ascii="Times New Roman" w:hAnsi="Times New Roman"/>
          <w:sz w:val="24"/>
          <w:szCs w:val="24"/>
        </w:rPr>
        <w:t>.</w:t>
      </w:r>
      <w:proofErr w:type="gramEnd"/>
      <w:r w:rsidRPr="00440D7C">
        <w:rPr>
          <w:rFonts w:ascii="Times New Roman" w:hAnsi="Times New Roman"/>
          <w:sz w:val="24"/>
          <w:szCs w:val="24"/>
        </w:rPr>
        <w:t xml:space="preserve"> </w:t>
      </w:r>
      <w:proofErr w:type="gramStart"/>
      <w:r w:rsidRPr="00440D7C">
        <w:rPr>
          <w:rFonts w:ascii="Times New Roman" w:hAnsi="Times New Roman"/>
          <w:sz w:val="24"/>
          <w:szCs w:val="24"/>
        </w:rPr>
        <w:t>1</w:t>
      </w:r>
      <w:r w:rsidRPr="00440D7C">
        <w:rPr>
          <w:rFonts w:ascii="Times New Roman" w:hAnsi="Times New Roman"/>
          <w:sz w:val="24"/>
          <w:szCs w:val="24"/>
          <w:lang w:val="bg-BG"/>
        </w:rPr>
        <w:t>5</w:t>
      </w:r>
      <w:r w:rsidRPr="00440D7C">
        <w:rPr>
          <w:rFonts w:ascii="Times New Roman" w:hAnsi="Times New Roman"/>
          <w:sz w:val="24"/>
          <w:szCs w:val="24"/>
        </w:rPr>
        <w:t xml:space="preserve"> </w:t>
      </w:r>
      <w:proofErr w:type="spellStart"/>
      <w:r w:rsidRPr="00440D7C">
        <w:rPr>
          <w:rFonts w:ascii="Times New Roman" w:hAnsi="Times New Roman"/>
          <w:sz w:val="24"/>
          <w:szCs w:val="24"/>
        </w:rPr>
        <w:t>от</w:t>
      </w:r>
      <w:proofErr w:type="spellEnd"/>
      <w:r w:rsidRPr="00440D7C">
        <w:rPr>
          <w:rFonts w:ascii="Times New Roman" w:hAnsi="Times New Roman"/>
          <w:sz w:val="24"/>
          <w:szCs w:val="24"/>
        </w:rPr>
        <w:t xml:space="preserve"> ЗОП </w:t>
      </w:r>
      <w:proofErr w:type="spellStart"/>
      <w:r w:rsidRPr="00440D7C">
        <w:rPr>
          <w:rFonts w:ascii="Times New Roman" w:hAnsi="Times New Roman"/>
          <w:sz w:val="24"/>
          <w:szCs w:val="24"/>
        </w:rPr>
        <w:t>стават</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неразделна</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част</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от</w:t>
      </w:r>
      <w:proofErr w:type="spellEnd"/>
      <w:r w:rsidRPr="00440D7C">
        <w:rPr>
          <w:rFonts w:ascii="Times New Roman" w:hAnsi="Times New Roman"/>
          <w:sz w:val="24"/>
          <w:szCs w:val="24"/>
        </w:rPr>
        <w:t xml:space="preserve"> </w:t>
      </w:r>
      <w:proofErr w:type="spellStart"/>
      <w:r w:rsidRPr="00440D7C">
        <w:rPr>
          <w:rFonts w:ascii="Times New Roman" w:hAnsi="Times New Roman"/>
          <w:sz w:val="24"/>
          <w:szCs w:val="24"/>
        </w:rPr>
        <w:t>договора</w:t>
      </w:r>
      <w:proofErr w:type="spellEnd"/>
      <w:r w:rsidRPr="00440D7C">
        <w:rPr>
          <w:rFonts w:ascii="Times New Roman" w:hAnsi="Times New Roman"/>
          <w:sz w:val="24"/>
          <w:szCs w:val="24"/>
        </w:rPr>
        <w:t>.</w:t>
      </w:r>
      <w:proofErr w:type="gramEnd"/>
    </w:p>
    <w:p w:rsidR="00440D7C" w:rsidRPr="00440D7C" w:rsidRDefault="00440D7C" w:rsidP="006F45B9">
      <w:pPr>
        <w:tabs>
          <w:tab w:val="left" w:pos="0"/>
        </w:tabs>
        <w:spacing w:line="0" w:lineRule="atLeast"/>
        <w:jc w:val="both"/>
        <w:rPr>
          <w:rFonts w:ascii="Times New Roman" w:hAnsi="Times New Roman"/>
          <w:sz w:val="24"/>
          <w:szCs w:val="24"/>
          <w:lang w:val="bg-BG"/>
        </w:rPr>
      </w:pPr>
      <w:r w:rsidRPr="00440D7C">
        <w:rPr>
          <w:rFonts w:ascii="Times New Roman" w:hAnsi="Times New Roman"/>
          <w:b/>
          <w:bCs/>
          <w:sz w:val="24"/>
          <w:szCs w:val="24"/>
          <w:lang w:val="bg-BG"/>
        </w:rPr>
        <w:tab/>
      </w:r>
      <w:r w:rsidRPr="00440D7C">
        <w:rPr>
          <w:rFonts w:ascii="Times New Roman" w:hAnsi="Times New Roman"/>
          <w:b/>
          <w:bCs/>
          <w:sz w:val="24"/>
          <w:szCs w:val="24"/>
        </w:rPr>
        <w:t>(</w:t>
      </w:r>
      <w:r w:rsidR="006F45B9">
        <w:rPr>
          <w:rFonts w:ascii="Times New Roman" w:hAnsi="Times New Roman"/>
          <w:b/>
          <w:bCs/>
          <w:sz w:val="24"/>
          <w:szCs w:val="24"/>
          <w:lang w:val="bg-BG"/>
        </w:rPr>
        <w:t>3</w:t>
      </w:r>
      <w:r w:rsidRPr="00440D7C">
        <w:rPr>
          <w:rFonts w:ascii="Times New Roman" w:hAnsi="Times New Roman"/>
          <w:b/>
          <w:bCs/>
          <w:sz w:val="24"/>
          <w:szCs w:val="24"/>
        </w:rPr>
        <w:t xml:space="preserve">) </w:t>
      </w:r>
      <w:r w:rsidRPr="00440D7C">
        <w:rPr>
          <w:rFonts w:ascii="Times New Roman" w:hAnsi="Times New Roman"/>
          <w:sz w:val="24"/>
          <w:szCs w:val="24"/>
          <w:lang w:val="bg-BG"/>
        </w:rPr>
        <w:t>Изпълнителят отговаря за действията или бездействията на трети лица – подизпълнители, в случай, че ползва такива, като за свои действия.</w:t>
      </w:r>
    </w:p>
    <w:p w:rsidR="002E7668" w:rsidRPr="002E7668" w:rsidRDefault="002E7668" w:rsidP="00AB6BF3">
      <w:pPr>
        <w:tabs>
          <w:tab w:val="left" w:pos="1180"/>
        </w:tabs>
        <w:spacing w:line="0" w:lineRule="atLeast"/>
        <w:jc w:val="center"/>
        <w:rPr>
          <w:rFonts w:ascii="Times New Roman" w:hAnsi="Times New Roman" w:cs="Arial"/>
          <w:b/>
          <w:sz w:val="24"/>
        </w:rPr>
      </w:pPr>
    </w:p>
    <w:p w:rsidR="00AB6BF3" w:rsidRDefault="0042511F" w:rsidP="00AB6BF3">
      <w:pPr>
        <w:tabs>
          <w:tab w:val="left" w:pos="1180"/>
        </w:tabs>
        <w:spacing w:line="0" w:lineRule="atLeast"/>
        <w:jc w:val="center"/>
        <w:rPr>
          <w:rFonts w:ascii="Times New Roman" w:hAnsi="Times New Roman" w:cs="Arial"/>
          <w:b/>
          <w:sz w:val="24"/>
          <w:lang w:val="bg-BG"/>
        </w:rPr>
      </w:pPr>
      <w:r w:rsidRPr="00775839">
        <w:rPr>
          <w:rFonts w:ascii="Times New Roman" w:hAnsi="Times New Roman" w:cs="Arial"/>
          <w:b/>
          <w:sz w:val="24"/>
          <w:lang w:val="bg-BG"/>
        </w:rPr>
        <w:t>VIII</w:t>
      </w:r>
      <w:r w:rsidR="00AB6BF3">
        <w:rPr>
          <w:rFonts w:ascii="Times New Roman" w:hAnsi="Times New Roman" w:cs="Arial"/>
          <w:b/>
          <w:sz w:val="24"/>
          <w:lang w:val="bg-BG"/>
        </w:rPr>
        <w:t>. ГАРАНЦИЯ ЗА ИЗПЪЛНЕНИЕ НА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Чл. 1</w:t>
      </w:r>
      <w:r w:rsidR="00853149">
        <w:rPr>
          <w:rFonts w:ascii="Times New Roman" w:hAnsi="Times New Roman" w:cs="Arial"/>
          <w:sz w:val="24"/>
          <w:lang w:val="bg-BG"/>
        </w:rPr>
        <w:t>0</w:t>
      </w:r>
      <w:r>
        <w:rPr>
          <w:rFonts w:ascii="Times New Roman" w:hAnsi="Times New Roman" w:cs="Arial"/>
          <w:sz w:val="24"/>
          <w:lang w:val="bg-BG"/>
        </w:rPr>
        <w:t xml:space="preserve">. (1) При подписване на договора ИЗПЪЛНИТЕЛЯТ представя гаранция за изпълнение на договора в размер на </w:t>
      </w:r>
      <w:r w:rsidR="00AC3A2A">
        <w:rPr>
          <w:rFonts w:ascii="Times New Roman" w:hAnsi="Times New Roman" w:cs="Arial"/>
          <w:sz w:val="24"/>
        </w:rPr>
        <w:t>5</w:t>
      </w:r>
      <w:r w:rsidR="002C3E7E">
        <w:rPr>
          <w:rFonts w:ascii="Times New Roman" w:hAnsi="Times New Roman" w:cs="Arial"/>
          <w:sz w:val="24"/>
        </w:rPr>
        <w:t xml:space="preserve"> </w:t>
      </w:r>
      <w:r>
        <w:rPr>
          <w:rFonts w:ascii="Times New Roman" w:hAnsi="Times New Roman" w:cs="Arial"/>
          <w:sz w:val="24"/>
          <w:lang w:val="bg-BG"/>
        </w:rPr>
        <w:t>% от стойност</w:t>
      </w:r>
      <w:r w:rsidR="00022943">
        <w:rPr>
          <w:rFonts w:ascii="Times New Roman" w:hAnsi="Times New Roman" w:cs="Arial"/>
          <w:sz w:val="24"/>
          <w:lang w:val="bg-BG"/>
        </w:rPr>
        <w:t>та</w:t>
      </w:r>
      <w:r w:rsidR="004E459E">
        <w:rPr>
          <w:rFonts w:ascii="Times New Roman" w:hAnsi="Times New Roman" w:cs="Arial"/>
          <w:sz w:val="24"/>
          <w:lang w:val="bg-BG"/>
        </w:rPr>
        <w:t xml:space="preserve"> </w:t>
      </w:r>
      <w:r w:rsidR="009F5700">
        <w:rPr>
          <w:rFonts w:ascii="Times New Roman" w:hAnsi="Times New Roman" w:cs="Arial"/>
          <w:sz w:val="24"/>
          <w:lang w:val="bg-BG"/>
        </w:rPr>
        <w:t xml:space="preserve">по чл. </w:t>
      </w:r>
      <w:r w:rsidR="009F5700">
        <w:rPr>
          <w:rFonts w:ascii="Times New Roman" w:hAnsi="Times New Roman" w:cs="Arial"/>
          <w:sz w:val="24"/>
        </w:rPr>
        <w:t>3</w:t>
      </w:r>
      <w:r w:rsidR="00022943">
        <w:rPr>
          <w:rFonts w:ascii="Times New Roman" w:hAnsi="Times New Roman" w:cs="Arial"/>
          <w:sz w:val="24"/>
          <w:lang w:val="bg-BG"/>
        </w:rPr>
        <w:t xml:space="preserve">, ал. 6 </w:t>
      </w:r>
      <w:r w:rsidR="004E459E">
        <w:rPr>
          <w:rFonts w:ascii="Times New Roman" w:hAnsi="Times New Roman" w:cs="Arial"/>
          <w:sz w:val="24"/>
          <w:lang w:val="bg-BG"/>
        </w:rPr>
        <w:t>без ДДС</w:t>
      </w:r>
      <w:r w:rsidR="00022943">
        <w:rPr>
          <w:rFonts w:ascii="Times New Roman" w:hAnsi="Times New Roman" w:cs="Arial"/>
          <w:sz w:val="24"/>
          <w:lang w:val="bg-BG"/>
        </w:rPr>
        <w:t>.</w:t>
      </w:r>
      <w:r>
        <w:rPr>
          <w:rFonts w:ascii="Times New Roman" w:hAnsi="Times New Roman" w:cs="Arial"/>
          <w:sz w:val="24"/>
          <w:lang w:val="bg-BG"/>
        </w:rPr>
        <w:t xml:space="preserve"> </w:t>
      </w:r>
      <w:r w:rsidR="004E459E">
        <w:rPr>
          <w:rFonts w:ascii="Times New Roman" w:hAnsi="Times New Roman" w:cs="Arial"/>
          <w:sz w:val="24"/>
          <w:lang w:val="bg-BG"/>
        </w:rPr>
        <w:t xml:space="preserve">                      </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Гаранцията за изпълнение се представя в една от следните форми:</w:t>
      </w:r>
    </w:p>
    <w:p w:rsidR="00AA7128" w:rsidRPr="00F003FD" w:rsidRDefault="00AB6BF3" w:rsidP="00AA7128">
      <w:pPr>
        <w:shd w:val="clear" w:color="auto" w:fill="FFFFFF"/>
        <w:jc w:val="both"/>
        <w:rPr>
          <w:rFonts w:ascii="Times New Roman" w:hAnsi="Times New Roman"/>
          <w:color w:val="000000"/>
          <w:spacing w:val="-2"/>
          <w:sz w:val="24"/>
          <w:szCs w:val="24"/>
        </w:rPr>
      </w:pPr>
      <w:r>
        <w:rPr>
          <w:rFonts w:ascii="Times New Roman" w:hAnsi="Times New Roman" w:cs="Arial"/>
          <w:sz w:val="24"/>
          <w:lang w:val="bg-BG"/>
        </w:rPr>
        <w:tab/>
      </w:r>
      <w:r w:rsidR="00AA7128">
        <w:rPr>
          <w:rFonts w:ascii="Times New Roman" w:hAnsi="Times New Roman"/>
          <w:color w:val="000000"/>
          <w:spacing w:val="-2"/>
          <w:sz w:val="24"/>
          <w:szCs w:val="24"/>
          <w:lang w:val="bg-BG"/>
        </w:rPr>
        <w:t>-</w:t>
      </w:r>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парична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сума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внася</w:t>
      </w:r>
      <w:proofErr w:type="spellEnd"/>
      <w:r w:rsidR="00AA7128" w:rsidRPr="00F003FD">
        <w:rPr>
          <w:rFonts w:ascii="Times New Roman" w:hAnsi="Times New Roman"/>
          <w:color w:val="000000"/>
          <w:spacing w:val="-2"/>
          <w:sz w:val="24"/>
          <w:szCs w:val="24"/>
        </w:rPr>
        <w:t xml:space="preserve"> </w:t>
      </w:r>
      <w:r w:rsidR="00AA7128">
        <w:rPr>
          <w:rFonts w:ascii="Times New Roman" w:hAnsi="Times New Roman"/>
          <w:color w:val="000000"/>
          <w:spacing w:val="-2"/>
          <w:sz w:val="24"/>
          <w:szCs w:val="24"/>
          <w:lang w:val="bg-BG"/>
        </w:rPr>
        <w:t xml:space="preserve">се </w:t>
      </w:r>
      <w:proofErr w:type="spellStart"/>
      <w:r w:rsidR="00AA7128" w:rsidRPr="00F003FD">
        <w:rPr>
          <w:rFonts w:ascii="Times New Roman" w:hAnsi="Times New Roman"/>
          <w:color w:val="000000"/>
          <w:spacing w:val="-2"/>
          <w:sz w:val="24"/>
          <w:szCs w:val="24"/>
        </w:rPr>
        <w:t>по</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следната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банкова</w:t>
      </w:r>
      <w:proofErr w:type="spellEnd"/>
      <w:r w:rsidR="00AA7128" w:rsidRPr="00F003FD">
        <w:rPr>
          <w:rFonts w:ascii="Times New Roman" w:hAnsi="Times New Roman"/>
          <w:color w:val="000000"/>
          <w:spacing w:val="-2"/>
          <w:sz w:val="24"/>
          <w:szCs w:val="24"/>
        </w:rPr>
        <w:t xml:space="preserve"> </w:t>
      </w:r>
      <w:proofErr w:type="spellStart"/>
      <w:r w:rsidR="00AA7128" w:rsidRPr="00F003FD">
        <w:rPr>
          <w:rFonts w:ascii="Times New Roman" w:hAnsi="Times New Roman"/>
          <w:color w:val="000000"/>
          <w:spacing w:val="-2"/>
          <w:sz w:val="24"/>
          <w:szCs w:val="24"/>
        </w:rPr>
        <w:t>сметка</w:t>
      </w:r>
      <w:proofErr w:type="spellEnd"/>
      <w:r w:rsidR="00AA7128" w:rsidRPr="00F003FD">
        <w:rPr>
          <w:rFonts w:ascii="Times New Roman" w:hAnsi="Times New Roman"/>
          <w:color w:val="000000"/>
          <w:spacing w:val="-2"/>
          <w:sz w:val="24"/>
          <w:szCs w:val="24"/>
        </w:rPr>
        <w:t xml:space="preserve"> на ВЪЗЛОЖИТЕЛЯ: </w:t>
      </w:r>
    </w:p>
    <w:p w:rsidR="00AA7128" w:rsidRPr="00F003FD" w:rsidRDefault="00AA7128" w:rsidP="00AA7128">
      <w:pPr>
        <w:pStyle w:val="BodyTextIndent3"/>
        <w:spacing w:after="0"/>
        <w:ind w:left="0" w:right="138" w:firstLine="567"/>
        <w:jc w:val="both"/>
        <w:rPr>
          <w:rFonts w:ascii="Times New Roman" w:hAnsi="Times New Roman"/>
          <w:b/>
          <w:sz w:val="24"/>
          <w:szCs w:val="24"/>
        </w:rPr>
      </w:pPr>
      <w:proofErr w:type="spellStart"/>
      <w:r w:rsidRPr="00F003FD">
        <w:rPr>
          <w:rFonts w:ascii="Times New Roman" w:hAnsi="Times New Roman"/>
          <w:sz w:val="24"/>
          <w:szCs w:val="24"/>
        </w:rPr>
        <w:t>Банка</w:t>
      </w:r>
      <w:proofErr w:type="spellEnd"/>
      <w:r w:rsidRPr="00F003FD">
        <w:rPr>
          <w:rFonts w:ascii="Times New Roman" w:hAnsi="Times New Roman"/>
          <w:sz w:val="24"/>
          <w:szCs w:val="24"/>
        </w:rPr>
        <w:t xml:space="preserve">: </w:t>
      </w:r>
      <w:r w:rsidR="00B248D0">
        <w:rPr>
          <w:rFonts w:ascii="Times New Roman" w:hAnsi="Times New Roman"/>
          <w:b/>
          <w:sz w:val="24"/>
          <w:szCs w:val="24"/>
        </w:rPr>
        <w:t xml:space="preserve">ДСК </w:t>
      </w:r>
      <w:r w:rsidRPr="00F003FD">
        <w:rPr>
          <w:rFonts w:ascii="Times New Roman" w:hAnsi="Times New Roman"/>
          <w:b/>
          <w:sz w:val="24"/>
          <w:szCs w:val="24"/>
        </w:rPr>
        <w:t xml:space="preserve">ЕАД – </w:t>
      </w:r>
      <w:proofErr w:type="spellStart"/>
      <w:r w:rsidRPr="00F003FD">
        <w:rPr>
          <w:rFonts w:ascii="Times New Roman" w:hAnsi="Times New Roman"/>
          <w:b/>
          <w:sz w:val="24"/>
          <w:szCs w:val="24"/>
        </w:rPr>
        <w:t>Финансов</w:t>
      </w:r>
      <w:proofErr w:type="spellEnd"/>
      <w:r w:rsidRPr="00F003FD">
        <w:rPr>
          <w:rFonts w:ascii="Times New Roman" w:hAnsi="Times New Roman"/>
          <w:b/>
          <w:sz w:val="24"/>
          <w:szCs w:val="24"/>
        </w:rPr>
        <w:t xml:space="preserve"> </w:t>
      </w:r>
      <w:proofErr w:type="spellStart"/>
      <w:r w:rsidRPr="00F003FD">
        <w:rPr>
          <w:rFonts w:ascii="Times New Roman" w:hAnsi="Times New Roman"/>
          <w:b/>
          <w:sz w:val="24"/>
          <w:szCs w:val="24"/>
        </w:rPr>
        <w:t>център</w:t>
      </w:r>
      <w:proofErr w:type="spellEnd"/>
      <w:r w:rsidRPr="00F003FD">
        <w:rPr>
          <w:rFonts w:ascii="Times New Roman" w:hAnsi="Times New Roman"/>
          <w:b/>
          <w:sz w:val="24"/>
          <w:szCs w:val="24"/>
        </w:rPr>
        <w:t xml:space="preserve"> Габрово</w:t>
      </w:r>
    </w:p>
    <w:p w:rsidR="00AA7128" w:rsidRPr="00F003FD" w:rsidRDefault="00AA7128" w:rsidP="00AA7128">
      <w:pPr>
        <w:pStyle w:val="BodyTextIndent3"/>
        <w:spacing w:after="0"/>
        <w:ind w:left="0" w:right="138" w:firstLine="567"/>
        <w:jc w:val="both"/>
        <w:rPr>
          <w:rFonts w:ascii="Times New Roman" w:hAnsi="Times New Roman"/>
          <w:b/>
          <w:sz w:val="24"/>
          <w:szCs w:val="24"/>
        </w:rPr>
      </w:pPr>
      <w:proofErr w:type="spellStart"/>
      <w:r w:rsidRPr="00F003FD">
        <w:rPr>
          <w:rFonts w:ascii="Times New Roman" w:hAnsi="Times New Roman"/>
          <w:sz w:val="24"/>
          <w:szCs w:val="24"/>
        </w:rPr>
        <w:t>Банков</w:t>
      </w:r>
      <w:proofErr w:type="spellEnd"/>
      <w:r w:rsidRPr="00F003FD">
        <w:rPr>
          <w:rFonts w:ascii="Times New Roman" w:hAnsi="Times New Roman"/>
          <w:sz w:val="24"/>
          <w:szCs w:val="24"/>
        </w:rPr>
        <w:t xml:space="preserve"> </w:t>
      </w:r>
      <w:proofErr w:type="spellStart"/>
      <w:r w:rsidRPr="00F003FD">
        <w:rPr>
          <w:rFonts w:ascii="Times New Roman" w:hAnsi="Times New Roman"/>
          <w:sz w:val="24"/>
          <w:szCs w:val="24"/>
        </w:rPr>
        <w:t>код</w:t>
      </w:r>
      <w:proofErr w:type="spellEnd"/>
      <w:r w:rsidRPr="00F003FD">
        <w:rPr>
          <w:rFonts w:ascii="Times New Roman" w:hAnsi="Times New Roman"/>
          <w:sz w:val="24"/>
          <w:szCs w:val="24"/>
        </w:rPr>
        <w:t xml:space="preserve"> (BIC): </w:t>
      </w:r>
      <w:r w:rsidRPr="00F003FD">
        <w:rPr>
          <w:rFonts w:ascii="Times New Roman" w:hAnsi="Times New Roman"/>
          <w:b/>
          <w:sz w:val="24"/>
          <w:szCs w:val="24"/>
        </w:rPr>
        <w:t>STSABGSF</w:t>
      </w:r>
    </w:p>
    <w:p w:rsidR="00AA7128" w:rsidRPr="00F003FD" w:rsidRDefault="00AA7128" w:rsidP="00AA7128">
      <w:pPr>
        <w:pStyle w:val="BodyTextIndent3"/>
        <w:spacing w:after="0"/>
        <w:ind w:left="0" w:right="138" w:firstLine="567"/>
        <w:jc w:val="both"/>
        <w:rPr>
          <w:rFonts w:ascii="Times New Roman" w:eastAsia="Lucida Sans Unicode" w:hAnsi="Times New Roman"/>
          <w:sz w:val="24"/>
          <w:szCs w:val="24"/>
        </w:rPr>
      </w:pPr>
      <w:proofErr w:type="spellStart"/>
      <w:r w:rsidRPr="00F003FD">
        <w:rPr>
          <w:rFonts w:ascii="Times New Roman" w:hAnsi="Times New Roman"/>
          <w:sz w:val="24"/>
          <w:szCs w:val="24"/>
        </w:rPr>
        <w:t>Банкова</w:t>
      </w:r>
      <w:proofErr w:type="spellEnd"/>
      <w:r w:rsidRPr="00F003FD">
        <w:rPr>
          <w:rFonts w:ascii="Times New Roman" w:hAnsi="Times New Roman"/>
          <w:sz w:val="24"/>
          <w:szCs w:val="24"/>
        </w:rPr>
        <w:t xml:space="preserve"> </w:t>
      </w:r>
      <w:proofErr w:type="spellStart"/>
      <w:r w:rsidRPr="00F003FD">
        <w:rPr>
          <w:rFonts w:ascii="Times New Roman" w:hAnsi="Times New Roman"/>
          <w:sz w:val="24"/>
          <w:szCs w:val="24"/>
        </w:rPr>
        <w:t>сметка</w:t>
      </w:r>
      <w:proofErr w:type="spellEnd"/>
      <w:r w:rsidRPr="00F003FD">
        <w:rPr>
          <w:rFonts w:ascii="Times New Roman" w:hAnsi="Times New Roman"/>
          <w:sz w:val="24"/>
          <w:szCs w:val="24"/>
        </w:rPr>
        <w:t xml:space="preserve"> (IBAN): </w:t>
      </w:r>
      <w:r w:rsidRPr="00F003FD">
        <w:rPr>
          <w:rFonts w:ascii="Times New Roman" w:hAnsi="Times New Roman"/>
          <w:b/>
          <w:sz w:val="24"/>
          <w:szCs w:val="24"/>
        </w:rPr>
        <w:t>BG 52 STSA 9300 3305 016</w:t>
      </w:r>
      <w:r>
        <w:rPr>
          <w:rFonts w:ascii="Times New Roman" w:hAnsi="Times New Roman"/>
          <w:b/>
          <w:sz w:val="24"/>
          <w:szCs w:val="24"/>
        </w:rPr>
        <w:t> </w:t>
      </w:r>
      <w:r w:rsidRPr="00F003FD">
        <w:rPr>
          <w:rFonts w:ascii="Times New Roman" w:hAnsi="Times New Roman"/>
          <w:b/>
          <w:sz w:val="24"/>
          <w:szCs w:val="24"/>
        </w:rPr>
        <w:t>910</w:t>
      </w:r>
    </w:p>
    <w:p w:rsidR="003E22DE" w:rsidRDefault="00AA7128" w:rsidP="00AA712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 </w:t>
      </w:r>
      <w:r w:rsidR="00AB6BF3">
        <w:rPr>
          <w:rFonts w:ascii="Times New Roman" w:hAnsi="Times New Roman" w:cs="Arial"/>
          <w:sz w:val="24"/>
          <w:lang w:val="bg-BG"/>
        </w:rPr>
        <w:t xml:space="preserve">банкова гаранция в полза на ВЪЗЛОЖИТЕЛЯ със срок на валидност най-малко 60 (шестдесет) дни </w:t>
      </w:r>
      <w:r w:rsidR="00B248D0">
        <w:rPr>
          <w:rFonts w:ascii="Times New Roman" w:hAnsi="Times New Roman" w:cs="Arial"/>
          <w:sz w:val="24"/>
          <w:lang w:val="bg-BG"/>
        </w:rPr>
        <w:t>след изтичане срока на договора</w:t>
      </w:r>
      <w:r w:rsidR="00AB6BF3">
        <w:rPr>
          <w:rFonts w:ascii="Times New Roman" w:hAnsi="Times New Roman" w:cs="Arial"/>
          <w:sz w:val="24"/>
          <w:lang w:val="bg-BG"/>
        </w:rPr>
        <w:t xml:space="preserve">.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w:t>
      </w:r>
    </w:p>
    <w:p w:rsidR="00943279" w:rsidRDefault="0029410D"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sidR="00AB6BF3">
        <w:rPr>
          <w:rFonts w:ascii="Times New Roman" w:hAnsi="Times New Roman" w:cs="Arial"/>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w:t>
      </w:r>
    </w:p>
    <w:p w:rsidR="0042511F" w:rsidRDefault="00AB6BF3"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 xml:space="preserve"> </w:t>
      </w:r>
    </w:p>
    <w:p w:rsidR="00AB6BF3" w:rsidRDefault="00AB6BF3"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853149">
        <w:rPr>
          <w:rFonts w:ascii="Times New Roman" w:hAnsi="Times New Roman" w:cs="Arial"/>
          <w:sz w:val="24"/>
          <w:lang w:val="bg-BG"/>
        </w:rPr>
        <w:t>1</w:t>
      </w:r>
      <w:r>
        <w:rPr>
          <w:rFonts w:ascii="Times New Roman" w:hAnsi="Times New Roman" w:cs="Arial"/>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853149">
        <w:rPr>
          <w:rFonts w:ascii="Times New Roman" w:hAnsi="Times New Roman" w:cs="Arial"/>
          <w:sz w:val="24"/>
          <w:lang w:val="bg-BG"/>
        </w:rPr>
        <w:t>2</w:t>
      </w:r>
      <w:r>
        <w:rPr>
          <w:rFonts w:ascii="Times New Roman" w:hAnsi="Times New Roman" w:cs="Arial"/>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Освобождаването на Гаранцията за изпълнение се извършва, както следва: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Default="00AB6BF3" w:rsidP="00AB6BF3">
      <w:pPr>
        <w:tabs>
          <w:tab w:val="left" w:pos="1180"/>
        </w:tabs>
        <w:spacing w:line="0" w:lineRule="atLeast"/>
        <w:jc w:val="both"/>
        <w:rPr>
          <w:rFonts w:ascii="Times New Roman" w:hAnsi="Times New Roman" w:cs="Arial"/>
          <w:sz w:val="24"/>
        </w:rPr>
      </w:pPr>
      <w:r>
        <w:rPr>
          <w:rFonts w:ascii="Times New Roman" w:hAnsi="Times New Roman" w:cs="Arial"/>
          <w:sz w:val="24"/>
          <w:lang w:val="bg-BG"/>
        </w:rPr>
        <w:tab/>
        <w:t>3.</w:t>
      </w:r>
      <w:r>
        <w:rPr>
          <w:rFonts w:ascii="Times New Roman" w:hAnsi="Times New Roman" w:cs="Arial"/>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6C3729" w:rsidRDefault="006C3729" w:rsidP="00AB6BF3">
      <w:pPr>
        <w:tabs>
          <w:tab w:val="left" w:pos="1180"/>
        </w:tabs>
        <w:spacing w:line="0" w:lineRule="atLeast"/>
        <w:jc w:val="both"/>
        <w:rPr>
          <w:rFonts w:ascii="Times New Roman" w:hAnsi="Times New Roman" w:cs="Arial"/>
          <w:sz w:val="24"/>
        </w:rPr>
      </w:pPr>
    </w:p>
    <w:p w:rsidR="00AB6BF3" w:rsidRDefault="0042511F" w:rsidP="00AB6BF3">
      <w:pPr>
        <w:tabs>
          <w:tab w:val="left" w:pos="1180"/>
        </w:tabs>
        <w:spacing w:line="0" w:lineRule="atLeast"/>
        <w:jc w:val="center"/>
        <w:rPr>
          <w:rFonts w:ascii="Times New Roman" w:hAnsi="Times New Roman" w:cs="Arial"/>
          <w:b/>
          <w:sz w:val="24"/>
          <w:lang w:val="bg-BG"/>
        </w:rPr>
      </w:pPr>
      <w:r w:rsidRPr="00775839">
        <w:rPr>
          <w:rFonts w:ascii="Times New Roman" w:hAnsi="Times New Roman" w:cs="Arial"/>
          <w:b/>
          <w:sz w:val="24"/>
          <w:lang w:val="bg-BG"/>
        </w:rPr>
        <w:t>I</w:t>
      </w:r>
      <w:r w:rsidR="00AB6BF3">
        <w:rPr>
          <w:rFonts w:ascii="Times New Roman" w:hAnsi="Times New Roman" w:cs="Arial"/>
          <w:b/>
          <w:sz w:val="24"/>
          <w:lang w:val="bg-BG"/>
        </w:rPr>
        <w:t>X.ПРЕХВЪРЛЯНЕ НА СОБСТВЕНОСТТА И РИСКА</w:t>
      </w:r>
    </w:p>
    <w:p w:rsidR="00AB6BF3" w:rsidRPr="00B56E82"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Чл. 1</w:t>
      </w:r>
      <w:r w:rsidR="00853149">
        <w:rPr>
          <w:rFonts w:ascii="Times New Roman" w:hAnsi="Times New Roman" w:cs="Arial"/>
          <w:sz w:val="24"/>
          <w:lang w:val="bg-BG"/>
        </w:rPr>
        <w:t>3</w:t>
      </w:r>
      <w:r>
        <w:rPr>
          <w:rFonts w:ascii="Times New Roman" w:hAnsi="Times New Roman" w:cs="Arial"/>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291169">
        <w:rPr>
          <w:rFonts w:ascii="Times New Roman" w:hAnsi="Times New Roman" w:cs="Arial"/>
          <w:sz w:val="24"/>
          <w:lang w:val="bg-BG"/>
        </w:rPr>
        <w:t xml:space="preserve"> </w:t>
      </w:r>
      <w:r w:rsidR="00291169">
        <w:rPr>
          <w:rFonts w:ascii="Times New Roman" w:hAnsi="Times New Roman" w:cs="Arial"/>
          <w:sz w:val="24"/>
        </w:rPr>
        <w:t xml:space="preserve">- </w:t>
      </w:r>
      <w:r w:rsidR="00291169">
        <w:rPr>
          <w:rFonts w:ascii="Times New Roman" w:hAnsi="Times New Roman" w:cs="Arial"/>
          <w:sz w:val="24"/>
          <w:lang w:val="bg-BG"/>
        </w:rPr>
        <w:t xml:space="preserve">имотите посочени в </w:t>
      </w:r>
      <w:r w:rsidR="00291169" w:rsidRPr="00B56E82">
        <w:rPr>
          <w:rFonts w:ascii="Times New Roman" w:hAnsi="Times New Roman" w:cs="Arial"/>
          <w:sz w:val="24"/>
          <w:lang w:val="bg-BG"/>
        </w:rPr>
        <w:t>Техническата спецификация - Приложение № 1, неразделна част от настоящия договор.</w:t>
      </w:r>
    </w:p>
    <w:p w:rsidR="00291169" w:rsidRPr="00B56E82" w:rsidRDefault="00AB6BF3" w:rsidP="00291169">
      <w:pPr>
        <w:tabs>
          <w:tab w:val="left" w:pos="0"/>
        </w:tabs>
        <w:spacing w:line="0" w:lineRule="atLeast"/>
        <w:jc w:val="both"/>
        <w:rPr>
          <w:rFonts w:ascii="Times New Roman" w:hAnsi="Times New Roman" w:cs="Arial"/>
          <w:sz w:val="24"/>
        </w:rPr>
      </w:pPr>
      <w:r w:rsidRPr="00B56E82">
        <w:rPr>
          <w:rFonts w:ascii="Times New Roman" w:hAnsi="Times New Roman" w:cs="Arial"/>
          <w:sz w:val="24"/>
          <w:lang w:val="bg-BG"/>
        </w:rPr>
        <w:tab/>
        <w:t>Чл. 1</w:t>
      </w:r>
      <w:r w:rsidR="00853149">
        <w:rPr>
          <w:rFonts w:ascii="Times New Roman" w:hAnsi="Times New Roman" w:cs="Arial"/>
          <w:sz w:val="24"/>
          <w:lang w:val="bg-BG"/>
        </w:rPr>
        <w:t>4</w:t>
      </w:r>
      <w:r w:rsidRPr="00B56E82">
        <w:rPr>
          <w:rFonts w:ascii="Times New Roman" w:hAnsi="Times New Roman" w:cs="Arial"/>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xml:space="preserve">имотите посочени в Техническата спецификация - Приложение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Default="0014342B" w:rsidP="00291169">
      <w:pPr>
        <w:spacing w:line="0" w:lineRule="atLeast"/>
        <w:jc w:val="both"/>
        <w:rPr>
          <w:rFonts w:ascii="Times New Roman" w:hAnsi="Times New Roman" w:cs="Arial"/>
          <w:sz w:val="24"/>
        </w:rPr>
      </w:pPr>
    </w:p>
    <w:p w:rsidR="00BA110F" w:rsidRPr="00BA110F" w:rsidRDefault="00BA110F" w:rsidP="00291169">
      <w:pPr>
        <w:spacing w:line="0" w:lineRule="atLeast"/>
        <w:jc w:val="both"/>
        <w:rPr>
          <w:rFonts w:ascii="Times New Roman" w:hAnsi="Times New Roman" w:cs="Arial"/>
          <w:sz w:val="24"/>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 ИЗМЕРВАНЕ, ОТЧИТАНЕ И ДОКУМЕНТИРАНЕ НА ДОСТАВЕНАТА</w:t>
      </w: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ЕЛЕКТРИЧЕСКА ЕНЕРГИЯ</w:t>
      </w:r>
    </w:p>
    <w:p w:rsidR="00AB6BF3" w:rsidRPr="00291169" w:rsidRDefault="00291169" w:rsidP="00291169">
      <w:pPr>
        <w:tabs>
          <w:tab w:val="left" w:pos="0"/>
        </w:tabs>
        <w:spacing w:line="0" w:lineRule="atLeast"/>
        <w:jc w:val="both"/>
        <w:rPr>
          <w:rFonts w:ascii="Times New Roman" w:hAnsi="Times New Roman" w:cs="Arial"/>
          <w:sz w:val="24"/>
        </w:rPr>
      </w:pPr>
      <w:r>
        <w:rPr>
          <w:rFonts w:ascii="Times New Roman" w:hAnsi="Times New Roman" w:cs="Arial"/>
          <w:sz w:val="24"/>
          <w:lang w:val="bg-BG"/>
        </w:rPr>
        <w:tab/>
      </w:r>
      <w:r w:rsidR="00AB6BF3">
        <w:rPr>
          <w:rFonts w:ascii="Times New Roman" w:hAnsi="Times New Roman" w:cs="Arial"/>
          <w:sz w:val="24"/>
          <w:lang w:val="bg-BG"/>
        </w:rPr>
        <w:t>Чл. 1</w:t>
      </w:r>
      <w:r w:rsidR="00853149">
        <w:rPr>
          <w:rFonts w:ascii="Times New Roman" w:hAnsi="Times New Roman" w:cs="Arial"/>
          <w:sz w:val="24"/>
          <w:lang w:val="bg-BG"/>
        </w:rPr>
        <w:t>5</w:t>
      </w:r>
      <w:r w:rsidR="00AB6BF3">
        <w:rPr>
          <w:rFonts w:ascii="Times New Roman" w:hAnsi="Times New Roman" w:cs="Arial"/>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B56E82">
        <w:rPr>
          <w:rFonts w:ascii="Times New Roman" w:hAnsi="Times New Roman" w:cs="Arial"/>
          <w:sz w:val="24"/>
          <w:lang w:val="bg-BG"/>
        </w:rPr>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B56E82">
        <w:t xml:space="preserve"> </w:t>
      </w:r>
      <w:r w:rsidRPr="00B56E82">
        <w:rPr>
          <w:rFonts w:ascii="Times New Roman" w:hAnsi="Times New Roman" w:cs="Arial"/>
          <w:sz w:val="24"/>
          <w:lang w:val="bg-BG"/>
        </w:rPr>
        <w:t>метрологични изисквания и характеристики, описание и точност и не са за сметка на ВЪЗЛОЖИТЕЛЯ.</w:t>
      </w:r>
    </w:p>
    <w:p w:rsidR="00AB6BF3" w:rsidRPr="00B56E82"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lastRenderedPageBreak/>
        <w:tab/>
        <w:t>Чл. 1</w:t>
      </w:r>
      <w:r w:rsidR="00853149">
        <w:rPr>
          <w:rFonts w:ascii="Times New Roman" w:hAnsi="Times New Roman" w:cs="Arial"/>
          <w:sz w:val="24"/>
          <w:lang w:val="bg-BG"/>
        </w:rPr>
        <w:t>6</w:t>
      </w:r>
      <w:r w:rsidRPr="00B56E82">
        <w:rPr>
          <w:rFonts w:ascii="Times New Roman" w:hAnsi="Times New Roman" w:cs="Arial"/>
          <w:sz w:val="24"/>
          <w:lang w:val="bg-BG"/>
        </w:rPr>
        <w:t>. Отчитането чрез средствата за измерване се извършва в сроковете и съгласно изискванията, определени в ПТЕЕ и ПИКЕЕ.</w:t>
      </w:r>
    </w:p>
    <w:p w:rsidR="00AB6BF3"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853149">
        <w:rPr>
          <w:rFonts w:ascii="Times New Roman" w:hAnsi="Times New Roman" w:cs="Arial"/>
          <w:sz w:val="24"/>
          <w:lang w:val="bg-BG"/>
        </w:rPr>
        <w:t>7</w:t>
      </w:r>
      <w:r w:rsidRPr="00B56E82">
        <w:rPr>
          <w:rFonts w:ascii="Times New Roman" w:hAnsi="Times New Roman" w:cs="Arial"/>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29410D">
        <w:rPr>
          <w:rFonts w:ascii="Times New Roman" w:hAnsi="Times New Roman" w:cs="Arial"/>
          <w:sz w:val="24"/>
          <w:lang w:val="bg-BG"/>
        </w:rPr>
        <w:t>1</w:t>
      </w:r>
      <w:r w:rsidR="00853149">
        <w:rPr>
          <w:rFonts w:ascii="Times New Roman" w:hAnsi="Times New Roman" w:cs="Arial"/>
          <w:sz w:val="24"/>
          <w:lang w:val="bg-BG"/>
        </w:rPr>
        <w:t>8</w:t>
      </w:r>
      <w:r>
        <w:rPr>
          <w:rFonts w:ascii="Times New Roman" w:hAnsi="Times New Roman" w:cs="Arial"/>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 ОТГОВОРНОСТ ПРИ НЕИЗПЪЛНЕНИЕ</w:t>
      </w:r>
    </w:p>
    <w:p w:rsidR="00AB6BF3" w:rsidRPr="00F354F7"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853149">
        <w:rPr>
          <w:rFonts w:ascii="Times New Roman" w:hAnsi="Times New Roman" w:cs="Arial"/>
          <w:sz w:val="24"/>
          <w:lang w:val="bg-BG"/>
        </w:rPr>
        <w:t>19</w:t>
      </w:r>
      <w:r>
        <w:rPr>
          <w:rFonts w:ascii="Times New Roman" w:hAnsi="Times New Roman" w:cs="Arial"/>
          <w:sz w:val="24"/>
          <w:lang w:val="bg-BG"/>
        </w:rPr>
        <w:t xml:space="preserve">. (1) При неизпълнение на задълженията по този договор всяка от страните дължи обезщетение за причинените вреди, при условията на </w:t>
      </w:r>
      <w:r w:rsidRPr="00F354F7">
        <w:rPr>
          <w:rFonts w:ascii="Times New Roman" w:hAnsi="Times New Roman" w:cs="Arial"/>
          <w:sz w:val="24"/>
          <w:lang w:val="bg-BG"/>
        </w:rPr>
        <w:t>действащото законодателство на Република България и неустойки по този договор.</w:t>
      </w:r>
    </w:p>
    <w:p w:rsidR="00653939" w:rsidRPr="00F354F7" w:rsidRDefault="00AB6BF3" w:rsidP="00F047BA">
      <w:pPr>
        <w:tabs>
          <w:tab w:val="left" w:pos="0"/>
        </w:tabs>
        <w:spacing w:line="0" w:lineRule="atLeast"/>
        <w:jc w:val="both"/>
        <w:rPr>
          <w:rFonts w:ascii="Times New Roman" w:hAnsi="Times New Roman" w:cs="Arial"/>
          <w:sz w:val="24"/>
          <w:lang w:val="bg-BG"/>
        </w:rPr>
      </w:pPr>
      <w:r w:rsidRPr="00F354F7">
        <w:rPr>
          <w:rFonts w:ascii="Times New Roman" w:hAnsi="Times New Roman" w:cs="Arial"/>
          <w:sz w:val="24"/>
          <w:lang w:val="bg-BG"/>
        </w:rPr>
        <w:tab/>
        <w:t xml:space="preserve">(2) </w:t>
      </w:r>
      <w:r w:rsidR="00DC4E07" w:rsidRPr="00F354F7">
        <w:rPr>
          <w:rFonts w:ascii="Times New Roman" w:hAnsi="Times New Roman" w:cs="Arial"/>
          <w:sz w:val="24"/>
          <w:lang w:val="bg-BG"/>
        </w:rPr>
        <w:t>При виновно неизпълнение в срок и</w:t>
      </w:r>
      <w:r w:rsidR="00DC4E07" w:rsidRPr="00F354F7">
        <w:rPr>
          <w:rFonts w:ascii="Times New Roman" w:hAnsi="Times New Roman" w:cs="Arial"/>
          <w:sz w:val="24"/>
        </w:rPr>
        <w:t>/</w:t>
      </w:r>
      <w:r w:rsidR="00DC4E07" w:rsidRPr="00F354F7">
        <w:rPr>
          <w:rFonts w:ascii="Times New Roman" w:hAnsi="Times New Roman" w:cs="Arial"/>
          <w:sz w:val="24"/>
          <w:lang w:val="bg-BG"/>
        </w:rPr>
        <w:t xml:space="preserve">или при неполагане грижата на добър търговец от страна на ИЗПЪЛНИТЕЛЯ на задължение съгласно договора, същият дължи на ВЪЗЛОЖИТЕЛЯ неустойка в размер на 0,1 % на ден от максималната стойност на договора, но не повече от 5% от максимално допустимата стойност на договора. </w:t>
      </w:r>
    </w:p>
    <w:p w:rsidR="00AB6BF3" w:rsidRDefault="00653939"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w:t>
      </w:r>
      <w:r w:rsidR="007D7FFD">
        <w:rPr>
          <w:rFonts w:ascii="Times New Roman" w:hAnsi="Times New Roman" w:cs="Arial"/>
          <w:sz w:val="24"/>
          <w:lang w:val="bg-BG"/>
        </w:rPr>
        <w:t>3</w:t>
      </w:r>
      <w:r>
        <w:rPr>
          <w:rFonts w:ascii="Times New Roman" w:hAnsi="Times New Roman" w:cs="Arial"/>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Pr>
          <w:rFonts w:ascii="Times New Roman" w:hAnsi="Times New Roman" w:cs="Arial"/>
          <w:sz w:val="24"/>
          <w:lang w:val="bg-BG"/>
        </w:rPr>
        <w:t>.</w:t>
      </w:r>
    </w:p>
    <w:p w:rsidR="00AB6BF3" w:rsidRDefault="005761C4"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r>
      <w:r w:rsidR="00AB6BF3">
        <w:rPr>
          <w:rFonts w:ascii="Times New Roman" w:hAnsi="Times New Roman" w:cs="Arial"/>
          <w:sz w:val="24"/>
          <w:lang w:val="bg-BG"/>
        </w:rPr>
        <w:t>1.</w:t>
      </w:r>
      <w:r w:rsidR="00AB6BF3">
        <w:rPr>
          <w:rFonts w:ascii="Times New Roman" w:hAnsi="Times New Roman" w:cs="Arial"/>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0</w:t>
      </w:r>
      <w:r>
        <w:rPr>
          <w:rFonts w:ascii="Times New Roman" w:hAnsi="Times New Roman" w:cs="Arial"/>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1</w:t>
      </w:r>
      <w:r>
        <w:rPr>
          <w:rFonts w:ascii="Times New Roman" w:hAnsi="Times New Roman" w:cs="Arial"/>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2</w:t>
      </w:r>
      <w:r>
        <w:rPr>
          <w:rFonts w:ascii="Times New Roman" w:hAnsi="Times New Roman" w:cs="Arial"/>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CC7DD1" w:rsidRDefault="00CC7DD1" w:rsidP="00AB6BF3">
      <w:pPr>
        <w:tabs>
          <w:tab w:val="left" w:pos="1180"/>
        </w:tabs>
        <w:spacing w:line="0" w:lineRule="atLeast"/>
        <w:jc w:val="center"/>
        <w:rPr>
          <w:rFonts w:ascii="Times New Roman" w:hAnsi="Times New Roman" w:cs="Arial"/>
          <w:b/>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 ПРЕКРАТЯВАНЕ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3</w:t>
      </w:r>
      <w:r>
        <w:rPr>
          <w:rFonts w:ascii="Times New Roman" w:hAnsi="Times New Roman" w:cs="Arial"/>
          <w:sz w:val="24"/>
          <w:lang w:val="bg-BG"/>
        </w:rPr>
        <w:t>. (1) Договорът може да бъде прекратен в следните случаи: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С изтичане на срока на договора;</w:t>
      </w:r>
    </w:p>
    <w:p w:rsidR="00AB6BF3" w:rsidRDefault="00AB6BF3" w:rsidP="00AB6BF3">
      <w:pPr>
        <w:tabs>
          <w:tab w:val="left" w:pos="1180"/>
        </w:tabs>
        <w:spacing w:line="0" w:lineRule="atLeast"/>
        <w:jc w:val="both"/>
        <w:rPr>
          <w:lang w:val="bg-BG"/>
        </w:rPr>
      </w:pPr>
      <w:r>
        <w:rPr>
          <w:rFonts w:ascii="Times New Roman" w:hAnsi="Times New Roman" w:cs="Arial"/>
          <w:sz w:val="24"/>
          <w:lang w:val="bg-BG"/>
        </w:rPr>
        <w:tab/>
        <w:t>2.</w:t>
      </w:r>
      <w:r>
        <w:rPr>
          <w:rFonts w:ascii="Times New Roman" w:hAnsi="Times New Roman" w:cs="Arial"/>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lang w:val="bg-BG"/>
        </w:rPr>
        <w:tab/>
      </w:r>
      <w:r>
        <w:rPr>
          <w:rFonts w:ascii="Times New Roman" w:hAnsi="Times New Roman" w:cs="Arial"/>
          <w:sz w:val="24"/>
          <w:lang w:val="bg-BG"/>
        </w:rPr>
        <w:t>3.</w:t>
      </w:r>
      <w:r>
        <w:rPr>
          <w:rFonts w:ascii="Times New Roman" w:hAnsi="Times New Roman" w:cs="Arial"/>
          <w:sz w:val="24"/>
          <w:lang w:val="bg-BG"/>
        </w:rPr>
        <w:tab/>
        <w:t>В случай, че ИЗПЪЛНИТЕЛЯТ изпадне в правна или фактическа невъзможност да е страна по този договор.</w:t>
      </w:r>
    </w:p>
    <w:p w:rsidR="00D06E13" w:rsidRDefault="00D06E13" w:rsidP="00AB6BF3">
      <w:pPr>
        <w:tabs>
          <w:tab w:val="left" w:pos="1180"/>
        </w:tabs>
        <w:spacing w:line="0" w:lineRule="atLeast"/>
        <w:jc w:val="both"/>
        <w:rPr>
          <w:rFonts w:ascii="Times New Roman" w:hAnsi="Times New Roman" w:cs="Arial"/>
          <w:sz w:val="24"/>
          <w:lang w:val="bg-BG"/>
        </w:rPr>
      </w:pPr>
    </w:p>
    <w:p w:rsidR="00AB6BF3" w:rsidRDefault="00AB6BF3" w:rsidP="001C7148">
      <w:pPr>
        <w:spacing w:line="0" w:lineRule="atLeast"/>
        <w:jc w:val="both"/>
        <w:rPr>
          <w:rFonts w:ascii="Times New Roman" w:hAnsi="Times New Roman" w:cs="Arial"/>
          <w:sz w:val="24"/>
          <w:lang w:val="bg-BG"/>
        </w:rPr>
      </w:pPr>
      <w:r>
        <w:rPr>
          <w:rFonts w:ascii="Times New Roman" w:hAnsi="Times New Roman" w:cs="Arial"/>
          <w:sz w:val="24"/>
          <w:lang w:val="bg-BG"/>
        </w:rPr>
        <w:lastRenderedPageBreak/>
        <w:tab/>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4</w:t>
      </w:r>
      <w:r>
        <w:rPr>
          <w:rFonts w:ascii="Times New Roman" w:hAnsi="Times New Roman" w:cs="Arial"/>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не изпълни точно някое от задълженията си по договора;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3.</w:t>
      </w:r>
      <w:r>
        <w:rPr>
          <w:rFonts w:ascii="Times New Roman" w:hAnsi="Times New Roman" w:cs="Arial"/>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без</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да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са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изпълнени</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условията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по</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чл</w:t>
      </w:r>
      <w:proofErr w:type="spellEnd"/>
      <w:r>
        <w:rPr>
          <w:rFonts w:ascii="Times New Roman" w:hAnsi="Times New Roman"/>
          <w:iCs/>
          <w:color w:val="000000"/>
          <w:sz w:val="24"/>
          <w:szCs w:val="24"/>
        </w:rPr>
        <w:t xml:space="preserve">. </w:t>
      </w:r>
      <w:proofErr w:type="spellStart"/>
      <w:proofErr w:type="gramStart"/>
      <w:r w:rsidR="00CC4E9A" w:rsidRPr="00440D7C">
        <w:rPr>
          <w:rFonts w:ascii="Times New Roman" w:hAnsi="Times New Roman"/>
          <w:sz w:val="24"/>
          <w:szCs w:val="24"/>
        </w:rPr>
        <w:t>чл</w:t>
      </w:r>
      <w:proofErr w:type="spellEnd"/>
      <w:proofErr w:type="gramEnd"/>
      <w:r w:rsidR="00CC4E9A" w:rsidRPr="00440D7C">
        <w:rPr>
          <w:rFonts w:ascii="Times New Roman" w:hAnsi="Times New Roman"/>
          <w:sz w:val="24"/>
          <w:szCs w:val="24"/>
        </w:rPr>
        <w:t xml:space="preserve">. </w:t>
      </w:r>
      <w:proofErr w:type="gramStart"/>
      <w:r w:rsidR="00CC4E9A" w:rsidRPr="00440D7C">
        <w:rPr>
          <w:rFonts w:ascii="Times New Roman" w:hAnsi="Times New Roman"/>
          <w:sz w:val="24"/>
          <w:szCs w:val="24"/>
        </w:rPr>
        <w:t xml:space="preserve">66, </w:t>
      </w:r>
      <w:proofErr w:type="spellStart"/>
      <w:r w:rsidR="00CC4E9A" w:rsidRPr="00440D7C">
        <w:rPr>
          <w:rFonts w:ascii="Times New Roman" w:hAnsi="Times New Roman"/>
          <w:sz w:val="24"/>
          <w:szCs w:val="24"/>
        </w:rPr>
        <w:t>ал</w:t>
      </w:r>
      <w:proofErr w:type="spellEnd"/>
      <w:r w:rsidR="00CC4E9A" w:rsidRPr="00440D7C">
        <w:rPr>
          <w:rFonts w:ascii="Times New Roman" w:hAnsi="Times New Roman"/>
          <w:sz w:val="24"/>
          <w:szCs w:val="24"/>
        </w:rPr>
        <w:t>.</w:t>
      </w:r>
      <w:proofErr w:type="gramEnd"/>
      <w:r w:rsidR="00CC4E9A" w:rsidRPr="00440D7C">
        <w:rPr>
          <w:rFonts w:ascii="Times New Roman" w:hAnsi="Times New Roman"/>
          <w:sz w:val="24"/>
          <w:szCs w:val="24"/>
        </w:rPr>
        <w:t xml:space="preserve"> 1</w:t>
      </w:r>
      <w:r w:rsidR="00CC4E9A" w:rsidRPr="00440D7C">
        <w:rPr>
          <w:rFonts w:ascii="Times New Roman" w:hAnsi="Times New Roman"/>
          <w:sz w:val="24"/>
          <w:szCs w:val="24"/>
          <w:lang w:val="bg-BG"/>
        </w:rPr>
        <w:t>4</w:t>
      </w:r>
      <w:r w:rsidR="00CC4E9A" w:rsidRPr="00440D7C">
        <w:rPr>
          <w:rFonts w:ascii="Times New Roman" w:hAnsi="Times New Roman"/>
          <w:sz w:val="24"/>
          <w:szCs w:val="24"/>
        </w:rPr>
        <w:t xml:space="preserve"> – 1</w:t>
      </w:r>
      <w:r w:rsidR="00CC4E9A" w:rsidRPr="00440D7C">
        <w:rPr>
          <w:rFonts w:ascii="Times New Roman" w:hAnsi="Times New Roman"/>
          <w:sz w:val="24"/>
          <w:szCs w:val="24"/>
          <w:lang w:val="bg-BG"/>
        </w:rPr>
        <w:t>5</w:t>
      </w:r>
      <w:r w:rsidR="00CC4E9A" w:rsidRPr="00440D7C">
        <w:rPr>
          <w:rFonts w:ascii="Times New Roman" w:hAnsi="Times New Roman"/>
          <w:sz w:val="24"/>
          <w:szCs w:val="24"/>
        </w:rPr>
        <w:t xml:space="preserve"> </w:t>
      </w:r>
      <w:proofErr w:type="spellStart"/>
      <w:r w:rsidR="00CC4E9A" w:rsidRPr="00440D7C">
        <w:rPr>
          <w:rFonts w:ascii="Times New Roman" w:hAnsi="Times New Roman"/>
          <w:sz w:val="24"/>
          <w:szCs w:val="24"/>
        </w:rPr>
        <w:t>от</w:t>
      </w:r>
      <w:proofErr w:type="spellEnd"/>
      <w:r w:rsidR="00CC4E9A" w:rsidRPr="00440D7C">
        <w:rPr>
          <w:rFonts w:ascii="Times New Roman" w:hAnsi="Times New Roman"/>
          <w:sz w:val="24"/>
          <w:szCs w:val="24"/>
        </w:rPr>
        <w:t xml:space="preserve"> ЗОП</w:t>
      </w:r>
      <w:r>
        <w:rPr>
          <w:rFonts w:ascii="Times New Roman" w:hAnsi="Times New Roman" w:cs="Arial"/>
          <w:sz w:val="24"/>
          <w:lang w:val="bg-BG"/>
        </w:rPr>
        <w:t xml:space="preserve">; </w:t>
      </w:r>
    </w:p>
    <w:p w:rsidR="00AB6BF3" w:rsidRPr="00063539"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lang w:val="bg-BG"/>
        </w:rPr>
        <w:tab/>
        <w:t>4.</w:t>
      </w:r>
      <w:r>
        <w:rPr>
          <w:rFonts w:ascii="Times New Roman" w:hAnsi="Times New Roman" w:cs="Arial"/>
          <w:sz w:val="24"/>
          <w:lang w:val="bg-BG"/>
        </w:rPr>
        <w:tab/>
        <w:t xml:space="preserve">бъде </w:t>
      </w:r>
      <w:r w:rsidRPr="00063539">
        <w:rPr>
          <w:rFonts w:ascii="Times New Roman" w:hAnsi="Times New Roman" w:cs="Arial"/>
          <w:sz w:val="24"/>
          <w:szCs w:val="24"/>
          <w:lang w:val="bg-BG"/>
        </w:rPr>
        <w:t>обявен в несъстоятелност или когато е в производство по несъстоятелност или ликвидация.</w:t>
      </w:r>
    </w:p>
    <w:p w:rsidR="00063539" w:rsidRPr="00063539" w:rsidRDefault="00AB6BF3" w:rsidP="00063539">
      <w:pPr>
        <w:tabs>
          <w:tab w:val="left" w:pos="1180"/>
        </w:tabs>
        <w:spacing w:line="0" w:lineRule="atLeast"/>
        <w:jc w:val="both"/>
        <w:rPr>
          <w:rFonts w:ascii="Times New Roman" w:hAnsi="Times New Roman"/>
          <w:color w:val="FF0000"/>
          <w:sz w:val="24"/>
          <w:szCs w:val="24"/>
        </w:rPr>
      </w:pPr>
      <w:r w:rsidRPr="00063539">
        <w:rPr>
          <w:rFonts w:ascii="Times New Roman" w:hAnsi="Times New Roman" w:cs="Arial"/>
          <w:sz w:val="24"/>
          <w:szCs w:val="24"/>
          <w:lang w:val="bg-BG"/>
        </w:rPr>
        <w:tab/>
      </w:r>
      <w:r w:rsidR="002E7668" w:rsidRPr="00D06E13">
        <w:rPr>
          <w:rFonts w:ascii="Times New Roman" w:hAnsi="Times New Roman"/>
          <w:sz w:val="24"/>
          <w:szCs w:val="24"/>
          <w:lang w:val="bg-BG"/>
        </w:rPr>
        <w:t>5.</w:t>
      </w:r>
      <w:r w:rsidR="002E7668" w:rsidRPr="00D06E13">
        <w:rPr>
          <w:rFonts w:ascii="Times New Roman" w:hAnsi="Times New Roman"/>
          <w:sz w:val="24"/>
          <w:szCs w:val="24"/>
          <w:lang w:val="bg-BG"/>
        </w:rPr>
        <w:tab/>
      </w:r>
      <w:proofErr w:type="gramStart"/>
      <w:r w:rsidR="00063539" w:rsidRPr="00D06E13">
        <w:rPr>
          <w:rFonts w:ascii="Times New Roman" w:hAnsi="Times New Roman"/>
          <w:sz w:val="24"/>
          <w:szCs w:val="24"/>
        </w:rPr>
        <w:t xml:space="preserve">В </w:t>
      </w:r>
      <w:proofErr w:type="spellStart"/>
      <w:r w:rsidR="00063539" w:rsidRPr="00D06E13">
        <w:rPr>
          <w:rFonts w:ascii="Times New Roman" w:hAnsi="Times New Roman"/>
          <w:sz w:val="24"/>
          <w:szCs w:val="24"/>
        </w:rPr>
        <w:t>рамките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едномесечен</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период</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бъде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прекъсната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или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нарушена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доставката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ел</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енергия</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повече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от</w:t>
      </w:r>
      <w:proofErr w:type="spellEnd"/>
      <w:r w:rsidR="00063539" w:rsidRPr="00D06E13">
        <w:rPr>
          <w:rFonts w:ascii="Times New Roman" w:hAnsi="Times New Roman"/>
          <w:sz w:val="24"/>
          <w:szCs w:val="24"/>
        </w:rPr>
        <w:t xml:space="preserve"> 3 (</w:t>
      </w:r>
      <w:proofErr w:type="spellStart"/>
      <w:r w:rsidR="00063539" w:rsidRPr="00D06E13">
        <w:rPr>
          <w:rFonts w:ascii="Times New Roman" w:hAnsi="Times New Roman"/>
          <w:sz w:val="24"/>
          <w:szCs w:val="24"/>
        </w:rPr>
        <w:t>три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пъти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всеки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от</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които</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за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повече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от</w:t>
      </w:r>
      <w:proofErr w:type="spellEnd"/>
      <w:r w:rsidR="00063539" w:rsidRPr="00D06E13">
        <w:rPr>
          <w:rFonts w:ascii="Times New Roman" w:hAnsi="Times New Roman"/>
          <w:sz w:val="24"/>
          <w:szCs w:val="24"/>
        </w:rPr>
        <w:t xml:space="preserve"> 6 (</w:t>
      </w:r>
      <w:proofErr w:type="spellStart"/>
      <w:r w:rsidR="00063539" w:rsidRPr="00D06E13">
        <w:rPr>
          <w:rFonts w:ascii="Times New Roman" w:hAnsi="Times New Roman"/>
          <w:sz w:val="24"/>
          <w:szCs w:val="24"/>
        </w:rPr>
        <w:t>шест</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часа</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поради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действие</w:t>
      </w:r>
      <w:proofErr w:type="spellEnd"/>
      <w:r w:rsidR="00063539" w:rsidRPr="00D06E13">
        <w:rPr>
          <w:rFonts w:ascii="Times New Roman" w:hAnsi="Times New Roman"/>
          <w:sz w:val="24"/>
          <w:szCs w:val="24"/>
        </w:rPr>
        <w:t xml:space="preserve"> и/</w:t>
      </w:r>
      <w:proofErr w:type="spellStart"/>
      <w:r w:rsidR="00063539" w:rsidRPr="00D06E13">
        <w:rPr>
          <w:rFonts w:ascii="Times New Roman" w:hAnsi="Times New Roman"/>
          <w:sz w:val="24"/>
          <w:szCs w:val="24"/>
        </w:rPr>
        <w:t>или</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бездействие</w:t>
      </w:r>
      <w:proofErr w:type="spellEnd"/>
      <w:r w:rsidR="00063539" w:rsidRPr="00D06E13">
        <w:rPr>
          <w:rFonts w:ascii="Times New Roman" w:hAnsi="Times New Roman"/>
          <w:sz w:val="24"/>
          <w:szCs w:val="24"/>
        </w:rPr>
        <w:t xml:space="preserve"> </w:t>
      </w:r>
      <w:proofErr w:type="spellStart"/>
      <w:r w:rsidR="00063539" w:rsidRPr="00D06E13">
        <w:rPr>
          <w:rFonts w:ascii="Times New Roman" w:hAnsi="Times New Roman"/>
          <w:sz w:val="24"/>
          <w:szCs w:val="24"/>
        </w:rPr>
        <w:t>на</w:t>
      </w:r>
      <w:proofErr w:type="spellEnd"/>
      <w:r w:rsidR="00063539" w:rsidRPr="00D06E13">
        <w:rPr>
          <w:rFonts w:ascii="Times New Roman" w:hAnsi="Times New Roman"/>
          <w:sz w:val="24"/>
          <w:szCs w:val="24"/>
        </w:rPr>
        <w:t xml:space="preserve"> ИЗПЪЛНИТЕЛЯ.</w:t>
      </w:r>
      <w:proofErr w:type="gramEnd"/>
    </w:p>
    <w:p w:rsidR="00AB6BF3" w:rsidRDefault="00D06E13" w:rsidP="00D06E13">
      <w:pPr>
        <w:tabs>
          <w:tab w:val="left" w:pos="0"/>
        </w:tabs>
        <w:spacing w:line="0" w:lineRule="atLeast"/>
        <w:jc w:val="both"/>
        <w:rPr>
          <w:rFonts w:ascii="Times New Roman" w:hAnsi="Times New Roman" w:cs="Arial"/>
          <w:sz w:val="24"/>
          <w:lang w:val="bg-BG"/>
        </w:rPr>
      </w:pPr>
      <w:r>
        <w:rPr>
          <w:rFonts w:ascii="Times New Roman" w:hAnsi="Times New Roman" w:cs="Arial"/>
          <w:sz w:val="24"/>
          <w:szCs w:val="24"/>
          <w:lang w:val="bg-BG"/>
        </w:rPr>
        <w:tab/>
      </w:r>
      <w:r w:rsidR="00AB6BF3" w:rsidRPr="00063539">
        <w:rPr>
          <w:rFonts w:ascii="Times New Roman" w:hAnsi="Times New Roman" w:cs="Arial"/>
          <w:sz w:val="24"/>
          <w:szCs w:val="24"/>
          <w:lang w:val="bg-BG"/>
        </w:rPr>
        <w:t>Чл.2</w:t>
      </w:r>
      <w:r w:rsidR="00853149">
        <w:rPr>
          <w:rFonts w:ascii="Times New Roman" w:hAnsi="Times New Roman" w:cs="Arial"/>
          <w:sz w:val="24"/>
          <w:szCs w:val="24"/>
          <w:lang w:val="bg-BG"/>
        </w:rPr>
        <w:t>5</w:t>
      </w:r>
      <w:r w:rsidR="00AB6BF3" w:rsidRPr="00063539">
        <w:rPr>
          <w:rFonts w:ascii="Times New Roman" w:hAnsi="Times New Roman" w:cs="Arial"/>
          <w:sz w:val="24"/>
          <w:szCs w:val="24"/>
          <w:lang w:val="bg-BG"/>
        </w:rPr>
        <w:t>. Прекратяването става след уреждане на финансовите взаимоотношения между страните за извършените от</w:t>
      </w:r>
      <w:r w:rsidR="00AB6BF3">
        <w:rPr>
          <w:rFonts w:ascii="Times New Roman" w:hAnsi="Times New Roman" w:cs="Arial"/>
          <w:sz w:val="24"/>
          <w:lang w:val="bg-BG"/>
        </w:rPr>
        <w:t xml:space="preserve"> страна на Изпълнителя и одобрени от Възложителя дейности по изпълнение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6</w:t>
      </w:r>
      <w:r>
        <w:rPr>
          <w:rFonts w:ascii="Times New Roman" w:hAnsi="Times New Roman" w:cs="Arial"/>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853149">
        <w:rPr>
          <w:rFonts w:ascii="Times New Roman" w:hAnsi="Times New Roman" w:cs="Arial"/>
          <w:sz w:val="24"/>
          <w:lang w:val="bg-BG"/>
        </w:rPr>
        <w:t>7</w:t>
      </w:r>
      <w:r>
        <w:rPr>
          <w:rFonts w:ascii="Times New Roman" w:hAnsi="Times New Roman" w:cs="Arial"/>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6F4A77" w:rsidRDefault="006F4A77" w:rsidP="00AB6BF3">
      <w:pPr>
        <w:tabs>
          <w:tab w:val="left" w:pos="1180"/>
        </w:tabs>
        <w:spacing w:line="0" w:lineRule="atLeast"/>
        <w:jc w:val="center"/>
        <w:rPr>
          <w:rFonts w:ascii="Times New Roman" w:hAnsi="Times New Roman" w:cs="Arial"/>
          <w:b/>
          <w:sz w:val="24"/>
        </w:rPr>
      </w:pPr>
    </w:p>
    <w:p w:rsidR="00AB6BF3" w:rsidRDefault="00D06E1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XIII</w:t>
      </w:r>
      <w:r w:rsidR="00AB6BF3">
        <w:rPr>
          <w:rFonts w:ascii="Times New Roman" w:hAnsi="Times New Roman" w:cs="Arial"/>
          <w:b/>
          <w:sz w:val="24"/>
          <w:lang w:val="bg-BG"/>
        </w:rPr>
        <w:t>. СЪОБЩЕНИЯ</w:t>
      </w:r>
    </w:p>
    <w:p w:rsidR="00AB6BF3" w:rsidRPr="00EF38CD"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 xml:space="preserve">Чл. </w:t>
      </w:r>
      <w:r w:rsidR="0029410D">
        <w:rPr>
          <w:rFonts w:ascii="Times New Roman" w:hAnsi="Times New Roman" w:cs="Arial"/>
          <w:sz w:val="24"/>
          <w:lang w:val="bg-BG"/>
        </w:rPr>
        <w:t>2</w:t>
      </w:r>
      <w:r w:rsidR="00853149">
        <w:rPr>
          <w:rFonts w:ascii="Times New Roman" w:hAnsi="Times New Roman" w:cs="Arial"/>
          <w:sz w:val="24"/>
          <w:lang w:val="bg-BG"/>
        </w:rPr>
        <w:t>8</w:t>
      </w:r>
      <w:r>
        <w:rPr>
          <w:rFonts w:ascii="Times New Roman" w:hAnsi="Times New Roman" w:cs="Arial"/>
          <w:sz w:val="24"/>
          <w:lang w:val="bg-BG"/>
        </w:rPr>
        <w:t>. Страните по настоящия договор следва да отправят всички съобщения и уведомления помежду си само в писмена форма</w:t>
      </w:r>
      <w:r w:rsidR="00EF38CD">
        <w:rPr>
          <w:rFonts w:ascii="Times New Roman" w:hAnsi="Times New Roman" w:cs="Arial"/>
          <w:sz w:val="24"/>
        </w:rPr>
        <w:t>.</w:t>
      </w:r>
    </w:p>
    <w:p w:rsidR="00AB6BF3" w:rsidRPr="003B0E53" w:rsidRDefault="003B0E53" w:rsidP="003B0E53">
      <w:pPr>
        <w:tabs>
          <w:tab w:val="left" w:pos="0"/>
        </w:tabs>
        <w:spacing w:line="0" w:lineRule="atLeast"/>
        <w:jc w:val="both"/>
        <w:rPr>
          <w:rFonts w:ascii="Times New Roman" w:hAnsi="Times New Roman"/>
          <w:sz w:val="24"/>
          <w:lang w:val="bg-BG"/>
        </w:rPr>
      </w:pPr>
      <w:r>
        <w:rPr>
          <w:rFonts w:ascii="Times New Roman" w:hAnsi="Times New Roman" w:cs="Arial"/>
          <w:sz w:val="24"/>
        </w:rPr>
        <w:tab/>
      </w:r>
      <w:r w:rsidR="00AB6BF3" w:rsidRPr="003B0E53">
        <w:rPr>
          <w:rFonts w:ascii="Times New Roman" w:hAnsi="Times New Roman"/>
          <w:sz w:val="24"/>
          <w:lang w:val="bg-BG"/>
        </w:rPr>
        <w:t xml:space="preserve">Чл. </w:t>
      </w:r>
      <w:r w:rsidR="00853149">
        <w:rPr>
          <w:rFonts w:ascii="Times New Roman" w:hAnsi="Times New Roman"/>
          <w:sz w:val="24"/>
          <w:lang w:val="bg-BG"/>
        </w:rPr>
        <w:t>29</w:t>
      </w:r>
      <w:r w:rsidR="00AB6BF3" w:rsidRPr="003B0E53">
        <w:rPr>
          <w:rFonts w:ascii="Times New Roman" w:hAnsi="Times New Roman"/>
          <w:sz w:val="24"/>
          <w:lang w:val="bg-BG"/>
        </w:rPr>
        <w:t>. (1) Адресите на страните и лицата за контакт по договора са:</w:t>
      </w:r>
    </w:p>
    <w:p w:rsidR="00AB6BF3" w:rsidRPr="003B0E53"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t xml:space="preserve">За ИЗПЪЛНИТЕЛЯ: </w:t>
      </w:r>
    </w:p>
    <w:p w:rsidR="003B0E53" w:rsidRPr="003B0E53" w:rsidRDefault="003B0E53" w:rsidP="003B0E53">
      <w:pPr>
        <w:suppressAutoHyphens/>
        <w:jc w:val="both"/>
        <w:rPr>
          <w:rFonts w:ascii="Times New Roman" w:hAnsi="Times New Roman"/>
          <w:noProof/>
          <w:sz w:val="24"/>
          <w:szCs w:val="24"/>
          <w:lang w:val="bg-BG" w:eastAsia="en-GB"/>
        </w:rPr>
      </w:pPr>
      <w:r>
        <w:rPr>
          <w:rFonts w:ascii="Times New Roman" w:hAnsi="Times New Roman"/>
          <w:noProof/>
          <w:sz w:val="24"/>
          <w:szCs w:val="24"/>
          <w:lang w:eastAsia="en-GB"/>
        </w:rPr>
        <w:t xml:space="preserve">                    </w:t>
      </w:r>
      <w:r w:rsidRPr="003B0E53">
        <w:rPr>
          <w:rFonts w:ascii="Times New Roman" w:hAnsi="Times New Roman"/>
          <w:noProof/>
          <w:sz w:val="24"/>
          <w:szCs w:val="24"/>
          <w:lang w:val="bg-BG" w:eastAsia="en-GB"/>
        </w:rPr>
        <w:t xml:space="preserve">Адрес за кореспонденция: …………………………………………. </w:t>
      </w:r>
    </w:p>
    <w:p w:rsidR="00AB6BF3" w:rsidRPr="00E24AE6"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r>
      <w:r w:rsidRPr="00E24AE6">
        <w:rPr>
          <w:rFonts w:ascii="Times New Roman" w:hAnsi="Times New Roman"/>
          <w:sz w:val="24"/>
          <w:lang w:val="bg-BG"/>
        </w:rPr>
        <w:t>Лице</w:t>
      </w:r>
      <w:r w:rsidR="003B0E53" w:rsidRPr="00E24AE6">
        <w:rPr>
          <w:rFonts w:ascii="Times New Roman" w:hAnsi="Times New Roman"/>
          <w:sz w:val="24"/>
          <w:lang w:val="bg-BG"/>
        </w:rPr>
        <w:t>/а</w:t>
      </w:r>
      <w:r w:rsidRPr="00E24AE6">
        <w:rPr>
          <w:rFonts w:ascii="Times New Roman" w:hAnsi="Times New Roman"/>
          <w:sz w:val="24"/>
          <w:lang w:val="bg-BG"/>
        </w:rPr>
        <w:t>, отговорно</w:t>
      </w:r>
      <w:r w:rsidR="003B0E53" w:rsidRPr="00E24AE6">
        <w:rPr>
          <w:rFonts w:ascii="Times New Roman" w:hAnsi="Times New Roman"/>
          <w:sz w:val="24"/>
          <w:lang w:val="bg-BG"/>
        </w:rPr>
        <w:t>/и</w:t>
      </w:r>
      <w:r w:rsidRPr="00E24AE6">
        <w:rPr>
          <w:rFonts w:ascii="Times New Roman" w:hAnsi="Times New Roman"/>
          <w:sz w:val="24"/>
          <w:lang w:val="bg-BG"/>
        </w:rPr>
        <w:t xml:space="preserve"> за изпълнение на до</w:t>
      </w:r>
      <w:bookmarkStart w:id="0" w:name="_GoBack"/>
      <w:bookmarkEnd w:id="0"/>
      <w:r w:rsidRPr="00E24AE6">
        <w:rPr>
          <w:rFonts w:ascii="Times New Roman" w:hAnsi="Times New Roman"/>
          <w:sz w:val="24"/>
          <w:lang w:val="bg-BG"/>
        </w:rPr>
        <w:t xml:space="preserve">говора и за контакт с Възложителя: </w:t>
      </w:r>
      <w:r w:rsidRPr="00E24AE6">
        <w:rPr>
          <w:rFonts w:ascii="Times New Roman" w:hAnsi="Times New Roman"/>
          <w:sz w:val="24"/>
        </w:rPr>
        <w:t>…………………………………………………………………………</w:t>
      </w:r>
      <w:r w:rsidR="003B0E53" w:rsidRPr="00E24AE6">
        <w:rPr>
          <w:rFonts w:ascii="Times New Roman" w:hAnsi="Times New Roman"/>
          <w:sz w:val="24"/>
        </w:rPr>
        <w:t>………………………</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sz w:val="24"/>
          <w:lang w:val="bg-BG"/>
        </w:rPr>
        <w:tab/>
      </w:r>
      <w:r w:rsidR="003B0E53" w:rsidRPr="00E24AE6">
        <w:rPr>
          <w:rFonts w:ascii="Times New Roman" w:hAnsi="Times New Roman"/>
          <w:sz w:val="24"/>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3B0E5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ab/>
      </w:r>
      <w:r w:rsidR="00AB6BF3" w:rsidRPr="00E24AE6">
        <w:rPr>
          <w:rFonts w:ascii="Times New Roman" w:hAnsi="Times New Roman" w:cs="Arial"/>
          <w:sz w:val="24"/>
          <w:lang w:val="bg-BG"/>
        </w:rPr>
        <w:t>За ВЪЗЛОЖИТЕЛЯ</w:t>
      </w:r>
      <w:r w:rsidRPr="00E24AE6">
        <w:rPr>
          <w:rFonts w:ascii="Times New Roman" w:hAnsi="Times New Roman" w:cs="Arial"/>
          <w:sz w:val="24"/>
          <w:lang w:val="bg-BG"/>
        </w:rPr>
        <w:t>:</w:t>
      </w:r>
    </w:p>
    <w:p w:rsidR="00AB6BF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 xml:space="preserve">                   </w:t>
      </w:r>
      <w:r w:rsidR="00AB6BF3" w:rsidRPr="00E24AE6">
        <w:rPr>
          <w:rFonts w:ascii="Times New Roman" w:hAnsi="Times New Roman" w:cs="Arial"/>
          <w:sz w:val="24"/>
          <w:lang w:val="bg-BG"/>
        </w:rPr>
        <w:t xml:space="preserve"> </w:t>
      </w:r>
      <w:r w:rsidR="00972EAB" w:rsidRPr="003B0E53">
        <w:rPr>
          <w:rFonts w:ascii="Times New Roman" w:hAnsi="Times New Roman"/>
          <w:noProof/>
          <w:sz w:val="24"/>
          <w:szCs w:val="24"/>
          <w:lang w:val="bg-BG" w:eastAsia="en-GB"/>
        </w:rPr>
        <w:t>Адрес за кореспонденция:</w:t>
      </w:r>
      <w:r w:rsidR="00972EAB">
        <w:rPr>
          <w:rFonts w:ascii="Times New Roman" w:hAnsi="Times New Roman"/>
          <w:noProof/>
          <w:sz w:val="24"/>
          <w:szCs w:val="24"/>
          <w:lang w:eastAsia="en-GB"/>
        </w:rPr>
        <w:t xml:space="preserve"> </w:t>
      </w:r>
      <w:r w:rsidR="00B9087E">
        <w:rPr>
          <w:rFonts w:ascii="Times New Roman" w:hAnsi="Times New Roman" w:cs="Arial"/>
          <w:sz w:val="24"/>
          <w:lang w:val="bg-BG"/>
        </w:rPr>
        <w:t>………………………………………………..</w:t>
      </w:r>
    </w:p>
    <w:p w:rsidR="00AB6BF3" w:rsidRPr="00E24AE6" w:rsidRDefault="00AB6BF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lang w:val="bg-BG"/>
        </w:rPr>
        <w:tab/>
        <w:t>Лице</w:t>
      </w:r>
      <w:r w:rsidR="003B0E53" w:rsidRPr="00E24AE6">
        <w:rPr>
          <w:rFonts w:ascii="Times New Roman" w:hAnsi="Times New Roman" w:cs="Arial"/>
          <w:sz w:val="24"/>
          <w:lang w:val="bg-BG"/>
        </w:rPr>
        <w:t>/а</w:t>
      </w:r>
      <w:r w:rsidRPr="00E24AE6">
        <w:rPr>
          <w:rFonts w:ascii="Times New Roman" w:hAnsi="Times New Roman" w:cs="Arial"/>
          <w:sz w:val="24"/>
          <w:lang w:val="bg-BG"/>
        </w:rPr>
        <w:t>, отговорно</w:t>
      </w:r>
      <w:r w:rsidR="003B0E53" w:rsidRPr="00E24AE6">
        <w:rPr>
          <w:rFonts w:ascii="Times New Roman" w:hAnsi="Times New Roman" w:cs="Arial"/>
          <w:sz w:val="24"/>
          <w:lang w:val="bg-BG"/>
        </w:rPr>
        <w:t>/и</w:t>
      </w:r>
      <w:r w:rsidRPr="00E24AE6">
        <w:rPr>
          <w:rFonts w:ascii="Times New Roman" w:hAnsi="Times New Roman" w:cs="Arial"/>
          <w:sz w:val="24"/>
          <w:lang w:val="bg-BG"/>
        </w:rPr>
        <w:t xml:space="preserve"> за изпълнение на договора и за контакт с Изпълнителя: </w:t>
      </w:r>
      <w:r w:rsidRPr="00E24AE6">
        <w:rPr>
          <w:rFonts w:ascii="Times New Roman" w:hAnsi="Times New Roman" w:cs="Arial"/>
          <w:sz w:val="24"/>
        </w:rPr>
        <w:t>…………………………………………………………………………</w:t>
      </w:r>
      <w:r w:rsidR="003B0E53" w:rsidRPr="00E24AE6">
        <w:rPr>
          <w:rFonts w:ascii="Times New Roman" w:hAnsi="Times New Roman" w:cs="Arial"/>
          <w:sz w:val="24"/>
        </w:rPr>
        <w:t>…</w:t>
      </w:r>
      <w:r w:rsidR="003B0E53" w:rsidRPr="00E24AE6">
        <w:rPr>
          <w:rFonts w:ascii="Times New Roman" w:hAnsi="Times New Roman" w:cs="Arial"/>
          <w:sz w:val="24"/>
          <w:lang w:val="bg-BG"/>
        </w:rPr>
        <w:t>…………………….</w:t>
      </w:r>
      <w:r w:rsidRPr="00E24AE6">
        <w:rPr>
          <w:rFonts w:ascii="Times New Roman" w:hAnsi="Times New Roman" w:cs="Arial"/>
          <w:sz w:val="24"/>
          <w:lang w:val="bg-BG"/>
        </w:rPr>
        <w:t xml:space="preserve"> </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cs="Arial"/>
          <w:sz w:val="24"/>
          <w:lang w:val="bg-BG"/>
        </w:rPr>
        <w:tab/>
      </w:r>
      <w:r w:rsidR="003B0E53" w:rsidRPr="00E24AE6">
        <w:rPr>
          <w:rFonts w:ascii="Times New Roman" w:hAnsi="Times New Roman" w:cs="Arial"/>
          <w:sz w:val="24"/>
          <w:lang w:val="bg-BG"/>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3B0E53"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AB6BF3" w:rsidRDefault="003B0E53" w:rsidP="003B0E53">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Pr>
          <w:rFonts w:ascii="Times New Roman" w:hAnsi="Times New Roman" w:cs="Arial"/>
          <w:sz w:val="24"/>
          <w:lang w:val="bg-BG"/>
        </w:rPr>
        <w:tab/>
      </w:r>
      <w:r w:rsidR="00AB6BF3">
        <w:rPr>
          <w:rFonts w:ascii="Times New Roman" w:hAnsi="Times New Roman" w:cs="Arial"/>
          <w:sz w:val="24"/>
          <w:lang w:val="bg-BG"/>
        </w:rPr>
        <w:t>(2) При промяна на адресите или лицата за контакти</w:t>
      </w:r>
      <w:r w:rsidR="005761C4">
        <w:rPr>
          <w:rFonts w:ascii="Times New Roman" w:hAnsi="Times New Roman" w:cs="Arial"/>
          <w:sz w:val="24"/>
          <w:lang w:val="bg-BG"/>
        </w:rPr>
        <w:t>,</w:t>
      </w:r>
      <w:r w:rsidR="00AB6BF3">
        <w:rPr>
          <w:rFonts w:ascii="Times New Roman" w:hAnsi="Times New Roman" w:cs="Arial"/>
          <w:sz w:val="24"/>
          <w:lang w:val="bg-BG"/>
        </w:rPr>
        <w:t xml:space="preserve"> страната уведомява другата в срок от </w:t>
      </w:r>
      <w:r w:rsidR="001248E4">
        <w:rPr>
          <w:rFonts w:ascii="Times New Roman" w:hAnsi="Times New Roman" w:cs="Arial"/>
          <w:sz w:val="24"/>
          <w:lang w:val="bg-BG"/>
        </w:rPr>
        <w:t>3</w:t>
      </w:r>
      <w:r w:rsidR="00AB6BF3">
        <w:rPr>
          <w:rFonts w:ascii="Times New Roman" w:hAnsi="Times New Roman" w:cs="Arial"/>
          <w:sz w:val="24"/>
          <w:lang w:val="bg-BG"/>
        </w:rPr>
        <w:t xml:space="preserve"> (</w:t>
      </w:r>
      <w:r w:rsidR="001248E4">
        <w:rPr>
          <w:rFonts w:ascii="Times New Roman" w:hAnsi="Times New Roman" w:cs="Arial"/>
          <w:sz w:val="24"/>
          <w:lang w:val="bg-BG"/>
        </w:rPr>
        <w:t>три</w:t>
      </w:r>
      <w:r w:rsidR="00AB6BF3">
        <w:rPr>
          <w:rFonts w:ascii="Times New Roman" w:hAnsi="Times New Roman" w:cs="Arial"/>
          <w:sz w:val="24"/>
          <w:lang w:val="bg-BG"/>
        </w:rPr>
        <w:t>) работ</w:t>
      </w:r>
      <w:r w:rsidR="001248E4">
        <w:rPr>
          <w:rFonts w:ascii="Times New Roman" w:hAnsi="Times New Roman" w:cs="Arial"/>
          <w:sz w:val="24"/>
          <w:lang w:val="bg-BG"/>
        </w:rPr>
        <w:t>ни дни</w:t>
      </w:r>
      <w:r w:rsidR="00AB6BF3">
        <w:rPr>
          <w:rFonts w:ascii="Times New Roman" w:hAnsi="Times New Roman" w:cs="Arial"/>
          <w:sz w:val="24"/>
          <w:lang w:val="bg-BG"/>
        </w:rPr>
        <w:t>. При неизпълнение на това задължение съобщенията ще се считат връчени и когато са изпратени на стария адрес.</w:t>
      </w:r>
    </w:p>
    <w:p w:rsidR="00D06E13" w:rsidRDefault="00AB6BF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p>
    <w:p w:rsidR="00AB6BF3" w:rsidRDefault="00D06E1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r>
      <w:r w:rsidR="00AB6BF3">
        <w:rPr>
          <w:rFonts w:ascii="Times New Roman" w:hAnsi="Times New Roman" w:cs="Arial"/>
          <w:sz w:val="24"/>
          <w:lang w:val="bg-BG"/>
        </w:rPr>
        <w:t>(3) За дата на съобщението се счита: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предаване - при ръчно предаване;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отбелязана на обратната разписка - при изпращане по пощата;</w:t>
      </w:r>
    </w:p>
    <w:p w:rsidR="00AB6BF3" w:rsidRPr="006C6CD2"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 xml:space="preserve">датата на приемане - при изпращане по </w:t>
      </w:r>
      <w:r w:rsidRPr="006C6CD2">
        <w:rPr>
          <w:rFonts w:ascii="Times New Roman" w:hAnsi="Times New Roman" w:cs="Arial"/>
          <w:sz w:val="24"/>
          <w:lang w:val="bg-BG"/>
        </w:rPr>
        <w:t>факс</w:t>
      </w:r>
      <w:r w:rsidR="00D06E13">
        <w:rPr>
          <w:rFonts w:ascii="Times New Roman" w:hAnsi="Times New Roman" w:cs="Arial"/>
          <w:sz w:val="24"/>
          <w:lang w:val="bg-BG"/>
        </w:rPr>
        <w:t>;</w:t>
      </w:r>
    </w:p>
    <w:p w:rsidR="00AB6BF3" w:rsidRPr="006C6CD2" w:rsidRDefault="00AB6BF3" w:rsidP="00AB6BF3">
      <w:pPr>
        <w:tabs>
          <w:tab w:val="left" w:pos="118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w:t>
      </w:r>
      <w:r w:rsidRPr="006C6CD2">
        <w:rPr>
          <w:rFonts w:ascii="Times New Roman" w:hAnsi="Times New Roman" w:cs="Arial"/>
          <w:sz w:val="24"/>
          <w:lang w:val="bg-BG"/>
        </w:rPr>
        <w:tab/>
        <w:t>датата на получаване - при изпращане по електронна поща.</w:t>
      </w:r>
    </w:p>
    <w:p w:rsidR="00D06E13" w:rsidRDefault="00D06E13" w:rsidP="00AB6BF3">
      <w:pPr>
        <w:tabs>
          <w:tab w:val="left" w:pos="1180"/>
        </w:tabs>
        <w:spacing w:line="0" w:lineRule="atLeast"/>
        <w:jc w:val="center"/>
        <w:rPr>
          <w:rFonts w:ascii="Times New Roman" w:hAnsi="Times New Roman" w:cs="Arial"/>
          <w:b/>
          <w:sz w:val="24"/>
          <w:lang w:val="bg-BG"/>
        </w:rPr>
      </w:pPr>
    </w:p>
    <w:p w:rsidR="00AB6BF3" w:rsidRPr="006C6CD2" w:rsidRDefault="00775839" w:rsidP="00AB6BF3">
      <w:pPr>
        <w:tabs>
          <w:tab w:val="left" w:pos="1180"/>
        </w:tabs>
        <w:spacing w:line="0" w:lineRule="atLeast"/>
        <w:jc w:val="center"/>
        <w:rPr>
          <w:rFonts w:ascii="Times New Roman" w:hAnsi="Times New Roman" w:cs="Arial"/>
          <w:b/>
          <w:sz w:val="24"/>
          <w:lang w:val="bg-BG"/>
        </w:rPr>
      </w:pPr>
      <w:r w:rsidRPr="006C6CD2">
        <w:rPr>
          <w:rFonts w:ascii="Times New Roman" w:hAnsi="Times New Roman" w:cs="Arial"/>
          <w:b/>
          <w:sz w:val="24"/>
          <w:lang w:val="bg-BG"/>
        </w:rPr>
        <w:t>X</w:t>
      </w:r>
      <w:r w:rsidR="00D06E13">
        <w:rPr>
          <w:rFonts w:ascii="Times New Roman" w:hAnsi="Times New Roman" w:cs="Arial"/>
          <w:b/>
          <w:sz w:val="24"/>
          <w:lang w:val="bg-BG"/>
        </w:rPr>
        <w:t>I</w:t>
      </w:r>
      <w:r w:rsidR="00AB6BF3" w:rsidRPr="006C6CD2">
        <w:rPr>
          <w:rFonts w:ascii="Times New Roman" w:hAnsi="Times New Roman" w:cs="Arial"/>
          <w:b/>
          <w:sz w:val="24"/>
          <w:lang w:val="bg-BG"/>
        </w:rPr>
        <w:t>V. ДРУГИ УСЛОВИЯ</w:t>
      </w:r>
    </w:p>
    <w:p w:rsidR="00AB6BF3" w:rsidRPr="006C6CD2"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53149">
        <w:rPr>
          <w:rFonts w:ascii="Times New Roman" w:hAnsi="Times New Roman" w:cs="Arial"/>
          <w:sz w:val="24"/>
          <w:lang w:val="bg-BG"/>
        </w:rPr>
        <w:t>0</w:t>
      </w:r>
      <w:r w:rsidRPr="006C6CD2">
        <w:rPr>
          <w:rFonts w:ascii="Times New Roman" w:hAnsi="Times New Roman" w:cs="Arial"/>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53149">
        <w:rPr>
          <w:rFonts w:ascii="Times New Roman" w:hAnsi="Times New Roman" w:cs="Arial"/>
          <w:sz w:val="24"/>
          <w:lang w:val="bg-BG"/>
        </w:rPr>
        <w:t>1</w:t>
      </w:r>
      <w:r w:rsidRPr="006C6CD2">
        <w:rPr>
          <w:rFonts w:ascii="Times New Roman" w:hAnsi="Times New Roman" w:cs="Arial"/>
          <w:sz w:val="24"/>
          <w:lang w:val="bg-BG"/>
        </w:rPr>
        <w:t>. (1) Страните се освобождават от отговорност</w:t>
      </w:r>
      <w:r>
        <w:rPr>
          <w:rFonts w:ascii="Times New Roman" w:hAnsi="Times New Roman" w:cs="Arial"/>
          <w:sz w:val="24"/>
          <w:lang w:val="bg-BG"/>
        </w:rPr>
        <w:t xml:space="preserve">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Докато трае непреодолимата сила, изпълнението на задължението се спира.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443CC4" w:rsidRDefault="00AB6BF3" w:rsidP="000B15DA">
      <w:pPr>
        <w:autoSpaceDE w:val="0"/>
        <w:autoSpaceDN w:val="0"/>
        <w:adjustRightInd w:val="0"/>
        <w:jc w:val="both"/>
        <w:rPr>
          <w:rFonts w:ascii="Times New Roman" w:hAnsi="Times New Roman"/>
          <w:iCs/>
          <w:color w:val="000000"/>
          <w:sz w:val="24"/>
          <w:szCs w:val="24"/>
        </w:rPr>
      </w:pPr>
      <w:r>
        <w:rPr>
          <w:rFonts w:ascii="Times New Roman" w:hAnsi="Times New Roman" w:cs="Arial"/>
          <w:sz w:val="24"/>
          <w:lang w:val="bg-BG"/>
        </w:rPr>
        <w:tab/>
      </w:r>
      <w:proofErr w:type="gramStart"/>
      <w:r w:rsidR="008A4BC2" w:rsidRPr="008A4BC2">
        <w:rPr>
          <w:rFonts w:ascii="Times New Roman" w:hAnsi="Times New Roman"/>
          <w:bCs/>
          <w:iCs/>
          <w:color w:val="000000"/>
          <w:sz w:val="24"/>
          <w:szCs w:val="24"/>
        </w:rPr>
        <w:t>Чл.3</w:t>
      </w:r>
      <w:r w:rsidR="00853149">
        <w:rPr>
          <w:rFonts w:ascii="Times New Roman" w:hAnsi="Times New Roman"/>
          <w:bCs/>
          <w:iCs/>
          <w:color w:val="000000"/>
          <w:sz w:val="24"/>
          <w:szCs w:val="24"/>
          <w:lang w:val="bg-BG"/>
        </w:rPr>
        <w:t>2</w:t>
      </w:r>
      <w:r w:rsidR="008A4BC2" w:rsidRPr="008A4BC2">
        <w:rPr>
          <w:rFonts w:ascii="Times New Roman" w:hAnsi="Times New Roman"/>
          <w:bCs/>
          <w:iCs/>
          <w:color w:val="000000"/>
          <w:sz w:val="24"/>
          <w:szCs w:val="24"/>
        </w:rPr>
        <w:t>.</w:t>
      </w:r>
      <w:r w:rsidR="008A4BC2" w:rsidRPr="00443CC4">
        <w:rPr>
          <w:rFonts w:ascii="Times New Roman" w:hAnsi="Times New Roman"/>
          <w:b/>
          <w:bCs/>
          <w:iCs/>
          <w:color w:val="000000"/>
          <w:sz w:val="24"/>
          <w:szCs w:val="24"/>
        </w:rPr>
        <w:t xml:space="preserve"> </w:t>
      </w:r>
      <w:proofErr w:type="spellStart"/>
      <w:r w:rsidR="008A4BC2" w:rsidRPr="00443CC4">
        <w:rPr>
          <w:rFonts w:ascii="Times New Roman" w:hAnsi="Times New Roman"/>
          <w:iCs/>
          <w:color w:val="000000"/>
          <w:sz w:val="24"/>
          <w:szCs w:val="24"/>
        </w:rPr>
        <w:t>Настоящият</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договор</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не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може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да</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бъде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изменян</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освен</w:t>
      </w:r>
      <w:proofErr w:type="spellEnd"/>
      <w:r w:rsidR="008A4BC2" w:rsidRPr="00443CC4">
        <w:rPr>
          <w:rFonts w:ascii="Times New Roman" w:hAnsi="Times New Roman"/>
          <w:iCs/>
          <w:color w:val="000000"/>
          <w:sz w:val="24"/>
          <w:szCs w:val="24"/>
        </w:rPr>
        <w:t xml:space="preserve"> в </w:t>
      </w:r>
      <w:proofErr w:type="spellStart"/>
      <w:r w:rsidR="008A4BC2" w:rsidRPr="00443CC4">
        <w:rPr>
          <w:rFonts w:ascii="Times New Roman" w:hAnsi="Times New Roman"/>
          <w:iCs/>
          <w:color w:val="000000"/>
          <w:sz w:val="24"/>
          <w:szCs w:val="24"/>
        </w:rPr>
        <w:t>случаите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по</w:t>
      </w:r>
      <w:proofErr w:type="spellEnd"/>
      <w:r w:rsidR="00776A1D">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чл</w:t>
      </w:r>
      <w:proofErr w:type="spellEnd"/>
      <w:r w:rsidR="008A4BC2" w:rsidRPr="00443CC4">
        <w:rPr>
          <w:rFonts w:ascii="Times New Roman" w:hAnsi="Times New Roman"/>
          <w:iCs/>
          <w:color w:val="000000"/>
          <w:sz w:val="24"/>
          <w:szCs w:val="24"/>
        </w:rPr>
        <w:t>.</w:t>
      </w:r>
      <w:proofErr w:type="gramEnd"/>
      <w:r w:rsidR="008A4BC2" w:rsidRPr="00443CC4">
        <w:rPr>
          <w:rFonts w:ascii="Times New Roman" w:hAnsi="Times New Roman"/>
          <w:iCs/>
          <w:color w:val="000000"/>
          <w:sz w:val="24"/>
          <w:szCs w:val="24"/>
        </w:rPr>
        <w:t xml:space="preserve"> </w:t>
      </w:r>
      <w:proofErr w:type="gramStart"/>
      <w:r w:rsidR="008A4BC2" w:rsidRPr="00443CC4">
        <w:rPr>
          <w:rFonts w:ascii="Times New Roman" w:hAnsi="Times New Roman"/>
          <w:iCs/>
          <w:color w:val="000000"/>
          <w:sz w:val="24"/>
          <w:szCs w:val="24"/>
        </w:rPr>
        <w:t xml:space="preserve">116 </w:t>
      </w:r>
      <w:proofErr w:type="spellStart"/>
      <w:r w:rsidR="008A4BC2" w:rsidRPr="00443CC4">
        <w:rPr>
          <w:rFonts w:ascii="Times New Roman" w:hAnsi="Times New Roman"/>
          <w:iCs/>
          <w:color w:val="000000"/>
          <w:sz w:val="24"/>
          <w:szCs w:val="24"/>
        </w:rPr>
        <w:t>от</w:t>
      </w:r>
      <w:proofErr w:type="spellEnd"/>
      <w:r w:rsidR="008A4BC2" w:rsidRPr="00443CC4">
        <w:rPr>
          <w:rFonts w:ascii="Times New Roman" w:hAnsi="Times New Roman"/>
          <w:iCs/>
          <w:color w:val="000000"/>
          <w:sz w:val="24"/>
          <w:szCs w:val="24"/>
        </w:rPr>
        <w:t xml:space="preserve"> ЗОП.</w:t>
      </w:r>
      <w:proofErr w:type="gramEnd"/>
      <w:r w:rsidR="008A4BC2">
        <w:rPr>
          <w:rFonts w:ascii="Times New Roman" w:hAnsi="Times New Roman"/>
          <w:iCs/>
          <w:color w:val="000000"/>
          <w:sz w:val="24"/>
          <w:szCs w:val="24"/>
        </w:rPr>
        <w:t xml:space="preserve"> </w:t>
      </w:r>
    </w:p>
    <w:p w:rsidR="00AB6BF3" w:rsidRDefault="00AB6BF3" w:rsidP="008A4BC2">
      <w:pPr>
        <w:spacing w:line="0" w:lineRule="atLeast"/>
        <w:ind w:firstLine="708"/>
        <w:jc w:val="both"/>
        <w:rPr>
          <w:rFonts w:ascii="Times New Roman" w:hAnsi="Times New Roman" w:cs="Arial"/>
          <w:sz w:val="24"/>
          <w:lang w:val="bg-BG"/>
        </w:rPr>
      </w:pPr>
      <w:r>
        <w:rPr>
          <w:rFonts w:ascii="Times New Roman" w:hAnsi="Times New Roman" w:cs="Arial"/>
          <w:sz w:val="24"/>
          <w:lang w:val="bg-BG"/>
        </w:rPr>
        <w:t>Чл. 3</w:t>
      </w:r>
      <w:r w:rsidR="00853149">
        <w:rPr>
          <w:rFonts w:ascii="Times New Roman" w:hAnsi="Times New Roman" w:cs="Arial"/>
          <w:sz w:val="24"/>
          <w:lang w:val="bg-BG"/>
        </w:rPr>
        <w:t>3</w:t>
      </w:r>
      <w:r>
        <w:rPr>
          <w:rFonts w:ascii="Times New Roman" w:hAnsi="Times New Roman" w:cs="Arial"/>
          <w:sz w:val="24"/>
          <w:lang w:val="bg-BG"/>
        </w:rPr>
        <w:t>. За неуредените с този договор въпроси се прилага действащото законодателство на Република България.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w:t>
      </w:r>
      <w:r w:rsidR="00853149">
        <w:rPr>
          <w:rFonts w:ascii="Times New Roman" w:hAnsi="Times New Roman" w:cs="Arial"/>
          <w:sz w:val="24"/>
          <w:lang w:val="bg-BG"/>
        </w:rPr>
        <w:t>4</w:t>
      </w:r>
      <w:r>
        <w:rPr>
          <w:rFonts w:ascii="Times New Roman" w:hAnsi="Times New Roman" w:cs="Arial"/>
          <w:sz w:val="24"/>
          <w:lang w:val="bg-BG"/>
        </w:rPr>
        <w:t>.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Default="00AB6BF3" w:rsidP="006C6CD2">
      <w:pPr>
        <w:spacing w:line="0" w:lineRule="atLeast"/>
        <w:jc w:val="both"/>
        <w:rPr>
          <w:rFonts w:ascii="Times New Roman" w:hAnsi="Times New Roman" w:cs="Arial"/>
          <w:sz w:val="24"/>
          <w:lang w:val="bg-BG"/>
        </w:rPr>
      </w:pPr>
      <w:r>
        <w:rPr>
          <w:rFonts w:ascii="Times New Roman" w:hAnsi="Times New Roman" w:cs="Arial"/>
          <w:sz w:val="24"/>
          <w:lang w:val="bg-BG"/>
        </w:rPr>
        <w:tab/>
        <w:t>Чл. 3</w:t>
      </w:r>
      <w:r w:rsidR="00853149">
        <w:rPr>
          <w:rFonts w:ascii="Times New Roman" w:hAnsi="Times New Roman" w:cs="Arial"/>
          <w:sz w:val="24"/>
          <w:lang w:val="bg-BG"/>
        </w:rPr>
        <w:t>5</w:t>
      </w:r>
      <w:r>
        <w:rPr>
          <w:rFonts w:ascii="Times New Roman" w:hAnsi="Times New Roman" w:cs="Arial"/>
          <w:sz w:val="24"/>
          <w:lang w:val="bg-BG"/>
        </w:rPr>
        <w:t>. Неразделна част от настоящия договор са неговите приложения:</w:t>
      </w:r>
    </w:p>
    <w:p w:rsidR="006C6CD2" w:rsidRDefault="006C6CD2"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 xml:space="preserve">Приложение №1 – Техническа спецификация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№2 – Ценово предложение на Изпълнителя.</w:t>
      </w:r>
    </w:p>
    <w:p w:rsidR="00FD02C0"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№3 – Предложение за изпълнение на Изпълнителя.</w:t>
      </w:r>
    </w:p>
    <w:p w:rsidR="00083402" w:rsidRDefault="00AB6BF3" w:rsidP="00BA110F">
      <w:pPr>
        <w:jc w:val="both"/>
        <w:rPr>
          <w:rFonts w:ascii="Times New Roman" w:hAnsi="Times New Roman"/>
          <w:sz w:val="24"/>
          <w:szCs w:val="24"/>
          <w:lang w:val="bg-BG"/>
        </w:rPr>
      </w:pPr>
      <w:r>
        <w:rPr>
          <w:rFonts w:ascii="Times New Roman" w:hAnsi="Times New Roman"/>
          <w:sz w:val="24"/>
          <w:szCs w:val="24"/>
          <w:lang w:val="bg-BG"/>
        </w:rPr>
        <w:t xml:space="preserve">         </w:t>
      </w:r>
      <w:r w:rsidR="00EF38CD">
        <w:rPr>
          <w:rFonts w:ascii="Times New Roman" w:hAnsi="Times New Roman"/>
          <w:sz w:val="24"/>
          <w:szCs w:val="24"/>
        </w:rPr>
        <w:tab/>
      </w:r>
    </w:p>
    <w:p w:rsidR="00AB6BF3" w:rsidRPr="00D32F24" w:rsidRDefault="00AB6BF3" w:rsidP="00083402">
      <w:pPr>
        <w:ind w:firstLine="708"/>
        <w:jc w:val="both"/>
        <w:rPr>
          <w:rFonts w:ascii="Times New Roman" w:hAnsi="Times New Roman"/>
          <w:sz w:val="24"/>
          <w:szCs w:val="24"/>
        </w:rPr>
      </w:pPr>
      <w:r>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Pr>
          <w:rFonts w:ascii="Times New Roman" w:hAnsi="Times New Roman"/>
          <w:sz w:val="24"/>
          <w:szCs w:val="24"/>
        </w:rPr>
        <w:t>.</w:t>
      </w: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b/>
          <w:sz w:val="24"/>
          <w:szCs w:val="24"/>
        </w:rPr>
        <w:t>ВЪЗЛОЖИТЕЛ:</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ИЗПЪЛНИТЕЛ</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B6BF3" w:rsidRPr="00CF110C" w:rsidRDefault="00AB6BF3" w:rsidP="00AB6BF3">
      <w:pPr>
        <w:pStyle w:val="NoSpacing"/>
        <w:jc w:val="both"/>
        <w:rPr>
          <w:rFonts w:ascii="Times New Roman" w:hAnsi="Times New Roman" w:cs="Times New Roman"/>
          <w:b/>
          <w:sz w:val="24"/>
          <w:szCs w:val="24"/>
          <w:lang w:val="en-US"/>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F110C">
        <w:rPr>
          <w:rFonts w:ascii="Times New Roman" w:hAnsi="Times New Roman" w:cs="Times New Roman"/>
          <w:b/>
          <w:sz w:val="24"/>
          <w:szCs w:val="24"/>
        </w:rPr>
        <w:t>…………………………………………</w:t>
      </w:r>
    </w:p>
    <w:p w:rsidR="00AB6BF3" w:rsidRPr="00CF110C" w:rsidRDefault="00AB6BF3" w:rsidP="00AB6BF3">
      <w:pPr>
        <w:pStyle w:val="NoSpacing"/>
        <w:jc w:val="both"/>
        <w:rPr>
          <w:rFonts w:ascii="Times New Roman" w:hAnsi="Times New Roman" w:cs="Times New Roman"/>
          <w:b/>
          <w:sz w:val="24"/>
          <w:szCs w:val="24"/>
        </w:rPr>
      </w:pPr>
      <w:r w:rsidRPr="00CF110C">
        <w:rPr>
          <w:rFonts w:ascii="Times New Roman" w:hAnsi="Times New Roman" w:cs="Times New Roman"/>
          <w:b/>
          <w:sz w:val="24"/>
          <w:szCs w:val="24"/>
        </w:rPr>
        <w:t>ТАНЯ ХРИСТОВА</w:t>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t>…………………………………………</w:t>
      </w:r>
    </w:p>
    <w:p w:rsidR="00AB6BF3" w:rsidRDefault="00AB6BF3" w:rsidP="00AB6BF3">
      <w:pPr>
        <w:pStyle w:val="NoSpacing"/>
        <w:jc w:val="both"/>
        <w:rPr>
          <w:rFonts w:ascii="Times New Roman" w:hAnsi="Times New Roman" w:cs="Times New Roman"/>
          <w:sz w:val="24"/>
          <w:szCs w:val="24"/>
        </w:rPr>
      </w:pPr>
      <w:r w:rsidRPr="00CF110C">
        <w:rPr>
          <w:rFonts w:ascii="Times New Roman" w:hAnsi="Times New Roman" w:cs="Times New Roman"/>
          <w:i/>
          <w:iCs/>
          <w:sz w:val="24"/>
          <w:szCs w:val="24"/>
        </w:rPr>
        <w:t xml:space="preserve">Кмет на Община Габрово </w:t>
      </w:r>
      <w:r w:rsidRPr="00CF110C">
        <w:rPr>
          <w:rFonts w:ascii="Times New Roman" w:hAnsi="Times New Roman" w:cs="Times New Roman"/>
          <w:i/>
          <w:iCs/>
          <w:sz w:val="24"/>
          <w:szCs w:val="24"/>
        </w:rPr>
        <w:tab/>
      </w:r>
      <w:r w:rsidRPr="00CF110C">
        <w:rPr>
          <w:rFonts w:ascii="Times New Roman" w:hAnsi="Times New Roman" w:cs="Times New Roman"/>
          <w:sz w:val="24"/>
          <w:szCs w:val="24"/>
        </w:rPr>
        <w:tab/>
      </w:r>
      <w:r w:rsidRPr="00CF110C">
        <w:rPr>
          <w:rFonts w:ascii="Times New Roman" w:hAnsi="Times New Roman" w:cs="Times New Roman"/>
          <w:sz w:val="24"/>
          <w:szCs w:val="24"/>
        </w:rPr>
        <w:tab/>
        <w:t xml:space="preserve">           </w:t>
      </w:r>
      <w:r w:rsidRPr="00CF110C">
        <w:rPr>
          <w:rFonts w:ascii="Times New Roman" w:hAnsi="Times New Roman" w:cs="Times New Roman"/>
          <w:sz w:val="24"/>
          <w:szCs w:val="24"/>
          <w:lang w:val="en-US"/>
        </w:rPr>
        <w:t>…………………………………………</w:t>
      </w:r>
    </w:p>
    <w:p w:rsidR="00D06E13" w:rsidRDefault="00D06E13" w:rsidP="00AB6BF3">
      <w:pPr>
        <w:pStyle w:val="NoSpacing"/>
        <w:jc w:val="both"/>
        <w:rPr>
          <w:rFonts w:ascii="Times New Roman" w:hAnsi="Times New Roman" w:cs="Times New Roman"/>
          <w:sz w:val="24"/>
          <w:szCs w:val="24"/>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Мария Иванова</w:t>
      </w:r>
    </w:p>
    <w:p w:rsidR="00AB6BF3" w:rsidRDefault="00AB6BF3" w:rsidP="00AB6BF3">
      <w:pPr>
        <w:pStyle w:val="NoSpacing"/>
        <w:jc w:val="both"/>
        <w:rPr>
          <w:rFonts w:ascii="Times New Roman" w:hAnsi="Times New Roman" w:cs="Times New Roman"/>
          <w:i/>
          <w:sz w:val="24"/>
          <w:szCs w:val="24"/>
        </w:rPr>
      </w:pPr>
      <w:r>
        <w:rPr>
          <w:rFonts w:ascii="Times New Roman" w:hAnsi="Times New Roman" w:cs="Times New Roman"/>
          <w:i/>
          <w:sz w:val="24"/>
          <w:szCs w:val="24"/>
        </w:rPr>
        <w:t>Директор дирекция ФС</w:t>
      </w:r>
    </w:p>
    <w:p w:rsidR="00D06E13" w:rsidRDefault="00D06E13" w:rsidP="00BA110F">
      <w:pPr>
        <w:pStyle w:val="NoSpacing"/>
        <w:jc w:val="both"/>
        <w:rPr>
          <w:rFonts w:ascii="Times New Roman" w:hAnsi="Times New Roman" w:cs="Times New Roman"/>
          <w:sz w:val="24"/>
          <w:szCs w:val="24"/>
        </w:rPr>
      </w:pPr>
    </w:p>
    <w:p w:rsidR="00D06E13" w:rsidRDefault="00AB6BF3" w:rsidP="00BA11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5F0624" w:rsidRPr="00D06E13" w:rsidRDefault="00083402" w:rsidP="00BA110F">
      <w:pPr>
        <w:pStyle w:val="NoSpacing"/>
        <w:jc w:val="both"/>
        <w:rPr>
          <w:rFonts w:ascii="Times New Roman" w:hAnsi="Times New Roman" w:cs="Times New Roman"/>
          <w:sz w:val="24"/>
          <w:szCs w:val="24"/>
        </w:rPr>
      </w:pPr>
      <w:r>
        <w:rPr>
          <w:rFonts w:ascii="Times New Roman" w:hAnsi="Times New Roman" w:cs="Times New Roman"/>
          <w:i/>
          <w:sz w:val="24"/>
          <w:szCs w:val="24"/>
        </w:rPr>
        <w:t>Ю</w:t>
      </w:r>
      <w:r w:rsidR="00AB6BF3">
        <w:rPr>
          <w:rFonts w:ascii="Times New Roman" w:hAnsi="Times New Roman" w:cs="Times New Roman"/>
          <w:i/>
          <w:sz w:val="24"/>
          <w:szCs w:val="24"/>
        </w:rPr>
        <w:t>рисконсулт</w:t>
      </w:r>
      <w:r>
        <w:rPr>
          <w:rFonts w:ascii="Times New Roman" w:hAnsi="Times New Roman" w:cs="Times New Roman"/>
          <w:i/>
          <w:sz w:val="24"/>
          <w:szCs w:val="24"/>
        </w:rPr>
        <w:t xml:space="preserve"> </w:t>
      </w:r>
    </w:p>
    <w:sectPr w:rsidR="005F0624" w:rsidRPr="00D06E13" w:rsidSect="00836964">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22943"/>
    <w:rsid w:val="000322EF"/>
    <w:rsid w:val="00063539"/>
    <w:rsid w:val="00083402"/>
    <w:rsid w:val="00097060"/>
    <w:rsid w:val="000976D7"/>
    <w:rsid w:val="000B15DA"/>
    <w:rsid w:val="0011240A"/>
    <w:rsid w:val="00116F8C"/>
    <w:rsid w:val="001239D3"/>
    <w:rsid w:val="001248E4"/>
    <w:rsid w:val="0014342B"/>
    <w:rsid w:val="001C7148"/>
    <w:rsid w:val="001D093A"/>
    <w:rsid w:val="001D1C8E"/>
    <w:rsid w:val="00230FFA"/>
    <w:rsid w:val="00283427"/>
    <w:rsid w:val="00291169"/>
    <w:rsid w:val="0029410D"/>
    <w:rsid w:val="002A0BE5"/>
    <w:rsid w:val="002C3E7E"/>
    <w:rsid w:val="002D774F"/>
    <w:rsid w:val="002E7668"/>
    <w:rsid w:val="003227C2"/>
    <w:rsid w:val="003454C8"/>
    <w:rsid w:val="0039564E"/>
    <w:rsid w:val="003A6C1B"/>
    <w:rsid w:val="003B0E53"/>
    <w:rsid w:val="003E22DE"/>
    <w:rsid w:val="003F2D08"/>
    <w:rsid w:val="0042511F"/>
    <w:rsid w:val="00431CA6"/>
    <w:rsid w:val="00440D7C"/>
    <w:rsid w:val="004E459E"/>
    <w:rsid w:val="004E6DA1"/>
    <w:rsid w:val="0051459C"/>
    <w:rsid w:val="005546EE"/>
    <w:rsid w:val="00571485"/>
    <w:rsid w:val="005761C4"/>
    <w:rsid w:val="00587A92"/>
    <w:rsid w:val="00590329"/>
    <w:rsid w:val="00591857"/>
    <w:rsid w:val="005B096B"/>
    <w:rsid w:val="005C602D"/>
    <w:rsid w:val="005E0499"/>
    <w:rsid w:val="005F0624"/>
    <w:rsid w:val="005F5EA3"/>
    <w:rsid w:val="005F7544"/>
    <w:rsid w:val="00641A4B"/>
    <w:rsid w:val="00643987"/>
    <w:rsid w:val="006522BA"/>
    <w:rsid w:val="00653939"/>
    <w:rsid w:val="00666BD6"/>
    <w:rsid w:val="00674BA8"/>
    <w:rsid w:val="006A6BF1"/>
    <w:rsid w:val="006C02D3"/>
    <w:rsid w:val="006C3729"/>
    <w:rsid w:val="006C6CD2"/>
    <w:rsid w:val="006F45B9"/>
    <w:rsid w:val="006F4A77"/>
    <w:rsid w:val="007518A8"/>
    <w:rsid w:val="00775839"/>
    <w:rsid w:val="00776A1D"/>
    <w:rsid w:val="00780BBB"/>
    <w:rsid w:val="007B147D"/>
    <w:rsid w:val="007D4429"/>
    <w:rsid w:val="007D7FFD"/>
    <w:rsid w:val="007F6938"/>
    <w:rsid w:val="00836964"/>
    <w:rsid w:val="00853149"/>
    <w:rsid w:val="00855604"/>
    <w:rsid w:val="008669CF"/>
    <w:rsid w:val="008A25DF"/>
    <w:rsid w:val="008A2CA6"/>
    <w:rsid w:val="008A4BC2"/>
    <w:rsid w:val="008C3E18"/>
    <w:rsid w:val="008C4DF5"/>
    <w:rsid w:val="008D1A1A"/>
    <w:rsid w:val="00905784"/>
    <w:rsid w:val="00916EBB"/>
    <w:rsid w:val="00943279"/>
    <w:rsid w:val="00972EAB"/>
    <w:rsid w:val="009F5700"/>
    <w:rsid w:val="00A933FA"/>
    <w:rsid w:val="00AA7128"/>
    <w:rsid w:val="00AB6BF3"/>
    <w:rsid w:val="00AC3A2A"/>
    <w:rsid w:val="00AD180A"/>
    <w:rsid w:val="00B05476"/>
    <w:rsid w:val="00B248D0"/>
    <w:rsid w:val="00B43A8B"/>
    <w:rsid w:val="00B56E82"/>
    <w:rsid w:val="00B750A0"/>
    <w:rsid w:val="00B767F4"/>
    <w:rsid w:val="00B83839"/>
    <w:rsid w:val="00B9087E"/>
    <w:rsid w:val="00BA110F"/>
    <w:rsid w:val="00C059E9"/>
    <w:rsid w:val="00C55942"/>
    <w:rsid w:val="00C60DA9"/>
    <w:rsid w:val="00C91026"/>
    <w:rsid w:val="00CB0739"/>
    <w:rsid w:val="00CB620C"/>
    <w:rsid w:val="00CC4E9A"/>
    <w:rsid w:val="00CC7DD1"/>
    <w:rsid w:val="00CF110C"/>
    <w:rsid w:val="00D06E13"/>
    <w:rsid w:val="00D10FAD"/>
    <w:rsid w:val="00D32F24"/>
    <w:rsid w:val="00D3620C"/>
    <w:rsid w:val="00DC1404"/>
    <w:rsid w:val="00DC4E07"/>
    <w:rsid w:val="00DC627F"/>
    <w:rsid w:val="00E04706"/>
    <w:rsid w:val="00E108AB"/>
    <w:rsid w:val="00E24AE6"/>
    <w:rsid w:val="00E83C7F"/>
    <w:rsid w:val="00EA2744"/>
    <w:rsid w:val="00EB72CF"/>
    <w:rsid w:val="00EF38CD"/>
    <w:rsid w:val="00F047BA"/>
    <w:rsid w:val="00F22965"/>
    <w:rsid w:val="00F354F7"/>
    <w:rsid w:val="00F81A27"/>
    <w:rsid w:val="00F84578"/>
    <w:rsid w:val="00FB74C6"/>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 w:type="paragraph" w:styleId="CommentSubject">
    <w:name w:val="annotation subject"/>
    <w:basedOn w:val="CommentText"/>
    <w:next w:val="CommentText"/>
    <w:link w:val="CommentSubjectChar"/>
    <w:uiPriority w:val="99"/>
    <w:semiHidden/>
    <w:unhideWhenUsed/>
    <w:rsid w:val="00F22965"/>
    <w:rPr>
      <w:b/>
      <w:bCs/>
      <w:lang w:eastAsia="bg-BG"/>
    </w:rPr>
  </w:style>
  <w:style w:type="character" w:customStyle="1" w:styleId="CommentSubjectChar">
    <w:name w:val="Comment Subject Char"/>
    <w:basedOn w:val="CommentTextChar"/>
    <w:link w:val="CommentSubject"/>
    <w:uiPriority w:val="99"/>
    <w:semiHidden/>
    <w:rsid w:val="00F22965"/>
    <w:rPr>
      <w:rFonts w:ascii="HebarU" w:eastAsia="Times New Roman" w:hAnsi="HebarU" w:cs="Times New Roman"/>
      <w:b/>
      <w:bCs/>
      <w:sz w:val="20"/>
      <w:szCs w:val="20"/>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 w:type="paragraph" w:styleId="CommentSubject">
    <w:name w:val="annotation subject"/>
    <w:basedOn w:val="CommentText"/>
    <w:next w:val="CommentText"/>
    <w:link w:val="CommentSubjectChar"/>
    <w:uiPriority w:val="99"/>
    <w:semiHidden/>
    <w:unhideWhenUsed/>
    <w:rsid w:val="00F22965"/>
    <w:rPr>
      <w:b/>
      <w:bCs/>
      <w:lang w:eastAsia="bg-BG"/>
    </w:rPr>
  </w:style>
  <w:style w:type="character" w:customStyle="1" w:styleId="CommentSubjectChar">
    <w:name w:val="Comment Subject Char"/>
    <w:basedOn w:val="CommentTextChar"/>
    <w:link w:val="CommentSubject"/>
    <w:uiPriority w:val="99"/>
    <w:semiHidden/>
    <w:rsid w:val="00F22965"/>
    <w:rPr>
      <w:rFonts w:ascii="HebarU" w:eastAsia="Times New Roman" w:hAnsi="HebarU" w:cs="Times New Roman"/>
      <w:b/>
      <w:bCs/>
      <w:sz w:val="20"/>
      <w:szCs w:val="20"/>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9</Pages>
  <Words>4037</Words>
  <Characters>23016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119</cp:revision>
  <cp:lastPrinted>2019-07-08T06:52:00Z</cp:lastPrinted>
  <dcterms:created xsi:type="dcterms:W3CDTF">2018-02-06T13:45:00Z</dcterms:created>
  <dcterms:modified xsi:type="dcterms:W3CDTF">2019-07-09T07:30:00Z</dcterms:modified>
</cp:coreProperties>
</file>